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D5" w:rsidRDefault="00C805D5" w:rsidP="007D655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716879" cy="8913137"/>
            <wp:effectExtent l="0" t="0" r="0" b="2540"/>
            <wp:docPr id="1" name="Рисунок 1" descr="H:\Локальные акты нов\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окальные акты нов\Рисунок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361" cy="8910770"/>
                    </a:xfrm>
                    <a:prstGeom prst="rect">
                      <a:avLst/>
                    </a:prstGeom>
                    <a:noFill/>
                    <a:ln>
                      <a:noFill/>
                    </a:ln>
                  </pic:spPr>
                </pic:pic>
              </a:graphicData>
            </a:graphic>
          </wp:inline>
        </w:drawing>
      </w:r>
    </w:p>
    <w:p w:rsidR="000004A0" w:rsidRPr="007D6555" w:rsidRDefault="000004A0" w:rsidP="007D655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950107" w:rsidRPr="00950107" w:rsidRDefault="00950107" w:rsidP="00950107">
      <w:pPr>
        <w:pStyle w:val="ab"/>
        <w:widowControl w:val="0"/>
        <w:numPr>
          <w:ilvl w:val="0"/>
          <w:numId w:val="8"/>
        </w:numPr>
        <w:autoSpaceDE w:val="0"/>
        <w:autoSpaceDN w:val="0"/>
        <w:adjustRightInd w:val="0"/>
        <w:spacing w:after="0" w:line="360" w:lineRule="auto"/>
        <w:jc w:val="both"/>
        <w:rPr>
          <w:rFonts w:ascii="Times New Roman" w:eastAsia="Calibri" w:hAnsi="Times New Roman" w:cs="Times New Roman"/>
          <w:vanish/>
          <w:sz w:val="28"/>
          <w:szCs w:val="28"/>
        </w:rPr>
      </w:pPr>
    </w:p>
    <w:p w:rsidR="00950107" w:rsidRPr="00950107" w:rsidRDefault="00950107" w:rsidP="00950107">
      <w:pPr>
        <w:pStyle w:val="ab"/>
        <w:widowControl w:val="0"/>
        <w:numPr>
          <w:ilvl w:val="0"/>
          <w:numId w:val="8"/>
        </w:numPr>
        <w:autoSpaceDE w:val="0"/>
        <w:autoSpaceDN w:val="0"/>
        <w:adjustRightInd w:val="0"/>
        <w:spacing w:after="0" w:line="360" w:lineRule="auto"/>
        <w:jc w:val="both"/>
        <w:rPr>
          <w:rFonts w:ascii="Times New Roman" w:eastAsia="Calibri" w:hAnsi="Times New Roman" w:cs="Times New Roman"/>
          <w:vanish/>
          <w:sz w:val="28"/>
          <w:szCs w:val="28"/>
        </w:rPr>
      </w:pPr>
    </w:p>
    <w:p w:rsidR="00950107" w:rsidRPr="00950107" w:rsidRDefault="00950107" w:rsidP="00950107">
      <w:pPr>
        <w:pStyle w:val="ab"/>
        <w:widowControl w:val="0"/>
        <w:numPr>
          <w:ilvl w:val="1"/>
          <w:numId w:val="8"/>
        </w:numPr>
        <w:autoSpaceDE w:val="0"/>
        <w:autoSpaceDN w:val="0"/>
        <w:adjustRightInd w:val="0"/>
        <w:spacing w:after="0" w:line="360" w:lineRule="auto"/>
        <w:jc w:val="both"/>
        <w:rPr>
          <w:rFonts w:ascii="Times New Roman" w:eastAsia="Calibri" w:hAnsi="Times New Roman" w:cs="Times New Roman"/>
          <w:vanish/>
          <w:sz w:val="28"/>
          <w:szCs w:val="28"/>
        </w:rPr>
      </w:pPr>
    </w:p>
    <w:p w:rsidR="007D6555" w:rsidRPr="007D6555" w:rsidRDefault="007D6555" w:rsidP="00950107">
      <w:pPr>
        <w:widowControl w:val="0"/>
        <w:numPr>
          <w:ilvl w:val="1"/>
          <w:numId w:val="8"/>
        </w:numPr>
        <w:autoSpaceDE w:val="0"/>
        <w:autoSpaceDN w:val="0"/>
        <w:adjustRightInd w:val="0"/>
        <w:spacing w:after="0" w:line="360" w:lineRule="auto"/>
        <w:ind w:left="2156"/>
        <w:contextualSpacing/>
        <w:jc w:val="both"/>
        <w:rPr>
          <w:rFonts w:ascii="Times New Roman" w:eastAsia="Calibri" w:hAnsi="Times New Roman" w:cs="Times New Roman"/>
          <w:sz w:val="28"/>
          <w:szCs w:val="28"/>
        </w:rPr>
      </w:pPr>
      <w:bookmarkStart w:id="0" w:name="_GoBack"/>
      <w:bookmarkEnd w:id="0"/>
      <w:r w:rsidRPr="007D6555">
        <w:rPr>
          <w:rFonts w:ascii="Times New Roman" w:eastAsia="Calibri" w:hAnsi="Times New Roman" w:cs="Times New Roman"/>
          <w:sz w:val="28"/>
          <w:szCs w:val="28"/>
        </w:rPr>
        <w:t>При заключении трудового договора лицо, поступающее на работу, предъявляет работодателю:</w:t>
      </w:r>
      <w:r w:rsidRPr="007D6555">
        <w:rPr>
          <w:rFonts w:ascii="Times New Roman" w:eastAsia="Calibri" w:hAnsi="Times New Roman" w:cs="Times New Roman"/>
          <w:sz w:val="28"/>
          <w:szCs w:val="28"/>
          <w:vertAlign w:val="superscript"/>
        </w:rPr>
        <w:footnoteReference w:id="1"/>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паспорт или иной документ, удостоверяющий личность;</w:t>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страховое свидетельство государственного пенсионного страхования;</w:t>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документы воинского учета – для военнообязанных и лиц, подлежащих призыву на военную службу;</w:t>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D6555" w:rsidRPr="007D6555" w:rsidRDefault="007D6555" w:rsidP="007D6555">
      <w:pPr>
        <w:widowControl w:val="0"/>
        <w:numPr>
          <w:ilvl w:val="0"/>
          <w:numId w:val="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Педагогической деятельностью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К педагогической деятельности не допускаются лица:</w:t>
      </w:r>
      <w:r w:rsidRPr="007D6555">
        <w:rPr>
          <w:rFonts w:ascii="Times New Roman" w:eastAsia="Calibri" w:hAnsi="Times New Roman" w:cs="Times New Roman"/>
          <w:sz w:val="28"/>
          <w:szCs w:val="28"/>
          <w:vertAlign w:val="superscript"/>
        </w:rPr>
        <w:footnoteReference w:id="2"/>
      </w:r>
    </w:p>
    <w:p w:rsidR="007D6555" w:rsidRPr="007D6555" w:rsidRDefault="007D6555" w:rsidP="007D6555">
      <w:pPr>
        <w:widowControl w:val="0"/>
        <w:numPr>
          <w:ilvl w:val="0"/>
          <w:numId w:val="4"/>
        </w:numPr>
        <w:autoSpaceDE w:val="0"/>
        <w:autoSpaceDN w:val="0"/>
        <w:adjustRightInd w:val="0"/>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лишённые права заниматься педагогической деятельностью в соответствии с </w:t>
      </w:r>
      <w:r w:rsidRPr="007D6555">
        <w:rPr>
          <w:rFonts w:ascii="Times New Roman" w:eastAsia="Calibri" w:hAnsi="Times New Roman" w:cs="Times New Roman"/>
          <w:sz w:val="28"/>
          <w:szCs w:val="28"/>
        </w:rPr>
        <w:lastRenderedPageBreak/>
        <w:t>вступившим в законную силу приговором суда;</w:t>
      </w:r>
    </w:p>
    <w:p w:rsidR="007D6555" w:rsidRPr="007D6555" w:rsidRDefault="007D6555" w:rsidP="007D6555">
      <w:pPr>
        <w:widowControl w:val="0"/>
        <w:numPr>
          <w:ilvl w:val="0"/>
          <w:numId w:val="4"/>
        </w:numPr>
        <w:autoSpaceDE w:val="0"/>
        <w:autoSpaceDN w:val="0"/>
        <w:adjustRightInd w:val="0"/>
        <w:spacing w:after="0" w:line="360" w:lineRule="auto"/>
        <w:ind w:left="709" w:hanging="425"/>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D6555">
        <w:rPr>
          <w:rFonts w:ascii="Times New Roman" w:eastAsia="Calibri" w:hAnsi="Times New Roman" w:cs="Times New Roman"/>
          <w:sz w:val="28"/>
          <w:szCs w:val="28"/>
        </w:rPr>
        <w:t xml:space="preserve"> и безопасности государства, а также против общественной безопасности;</w:t>
      </w:r>
    </w:p>
    <w:p w:rsidR="007D6555" w:rsidRPr="007D6555" w:rsidRDefault="007D6555" w:rsidP="007D6555">
      <w:pPr>
        <w:widowControl w:val="0"/>
        <w:numPr>
          <w:ilvl w:val="0"/>
          <w:numId w:val="4"/>
        </w:numPr>
        <w:autoSpaceDE w:val="0"/>
        <w:autoSpaceDN w:val="0"/>
        <w:adjustRightInd w:val="0"/>
        <w:spacing w:after="0" w:line="360" w:lineRule="auto"/>
        <w:ind w:left="709" w:hanging="425"/>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имеющие неснятую или непогашенную судимость за умышленные тяжкие и особо тяжкие преступления;</w:t>
      </w:r>
      <w:proofErr w:type="gramEnd"/>
    </w:p>
    <w:p w:rsidR="007D6555" w:rsidRPr="007D6555" w:rsidRDefault="007D6555" w:rsidP="007D6555">
      <w:pPr>
        <w:widowControl w:val="0"/>
        <w:numPr>
          <w:ilvl w:val="0"/>
          <w:numId w:val="4"/>
        </w:numPr>
        <w:autoSpaceDE w:val="0"/>
        <w:autoSpaceDN w:val="0"/>
        <w:adjustRightInd w:val="0"/>
        <w:spacing w:after="0" w:line="360" w:lineRule="auto"/>
        <w:ind w:left="709" w:hanging="425"/>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признанные</w:t>
      </w:r>
      <w:proofErr w:type="gramEnd"/>
      <w:r w:rsidRPr="007D6555">
        <w:rPr>
          <w:rFonts w:ascii="Times New Roman" w:eastAsia="Calibri" w:hAnsi="Times New Roman" w:cs="Times New Roman"/>
          <w:sz w:val="28"/>
          <w:szCs w:val="28"/>
        </w:rPr>
        <w:t xml:space="preserve"> недееспособными в установленном федеральным законом порядке;</w:t>
      </w:r>
    </w:p>
    <w:p w:rsidR="007D6555" w:rsidRPr="007D6555" w:rsidRDefault="007D6555" w:rsidP="007D6555">
      <w:pPr>
        <w:widowControl w:val="0"/>
        <w:numPr>
          <w:ilvl w:val="0"/>
          <w:numId w:val="4"/>
        </w:numPr>
        <w:autoSpaceDE w:val="0"/>
        <w:autoSpaceDN w:val="0"/>
        <w:adjustRightInd w:val="0"/>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bCs/>
          <w:sz w:val="28"/>
          <w:szCs w:val="28"/>
        </w:rPr>
        <w:t xml:space="preserve">К трудовой деятельности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r w:rsidRPr="007D6555">
        <w:rPr>
          <w:rFonts w:ascii="Times New Roman" w:eastAsia="Calibri" w:hAnsi="Times New Roman" w:cs="Times New Roman"/>
          <w:bCs/>
          <w:sz w:val="28"/>
          <w:szCs w:val="28"/>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7D6555">
        <w:rPr>
          <w:rFonts w:ascii="Times New Roman" w:eastAsia="Calibri" w:hAnsi="Times New Roman" w:cs="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7D6555">
        <w:rPr>
          <w:rFonts w:ascii="Times New Roman" w:eastAsia="Calibri" w:hAnsi="Times New Roman" w:cs="Times New Roman"/>
          <w:bCs/>
          <w:sz w:val="28"/>
          <w:szCs w:val="28"/>
          <w:vertAlign w:val="superscript"/>
        </w:rPr>
        <w:footnoteReference w:id="3"/>
      </w:r>
    </w:p>
    <w:p w:rsidR="007D6555" w:rsidRPr="007D6555" w:rsidRDefault="007D6555" w:rsidP="00D07E2E">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При приеме на работу (до подписания трудового договора) </w:t>
      </w:r>
      <w:r w:rsidRPr="007D6555">
        <w:rPr>
          <w:rFonts w:ascii="Times New Roman" w:eastAsia="Calibri" w:hAnsi="Times New Roman" w:cs="Times New Roman"/>
          <w:sz w:val="28"/>
          <w:szCs w:val="28"/>
        </w:rPr>
        <w:lastRenderedPageBreak/>
        <w:t xml:space="preserve">работодатель обязан ознакомить работника под роспись с правилами внутреннего трудового распорядка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иными локальными нормативными актами, непосредственно связанными с трудовой деятельностью работника.</w:t>
      </w:r>
      <w:r w:rsidRPr="007D6555">
        <w:rPr>
          <w:rFonts w:ascii="Times New Roman" w:eastAsia="Calibri" w:hAnsi="Times New Roman" w:cs="Times New Roman"/>
          <w:sz w:val="28"/>
          <w:szCs w:val="28"/>
          <w:vertAlign w:val="superscript"/>
        </w:rPr>
        <w:footnoteReference w:id="4"/>
      </w:r>
    </w:p>
    <w:p w:rsidR="007D6555" w:rsidRPr="007D6555" w:rsidRDefault="007D6555" w:rsidP="007D655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Организацию указанной работы осуществляет заведующая, которая также знакомит работника:</w:t>
      </w:r>
    </w:p>
    <w:p w:rsidR="007D6555" w:rsidRPr="007D6555" w:rsidRDefault="007D6555" w:rsidP="007D6555">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 поручаемой работой, условиями и оплатой труда, правами и обязанностями, определенными его должностной инструкцией;</w:t>
      </w:r>
    </w:p>
    <w:p w:rsidR="007D6555" w:rsidRPr="007D6555" w:rsidRDefault="007D6555" w:rsidP="007D6555">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7D6555" w:rsidRPr="007D6555" w:rsidRDefault="007D6555" w:rsidP="007D6555">
      <w:pPr>
        <w:widowControl w:val="0"/>
        <w:numPr>
          <w:ilvl w:val="0"/>
          <w:numId w:val="9"/>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 порядком обеспечения конфиденциальности информации и средствами ее защиты.</w:t>
      </w:r>
    </w:p>
    <w:p w:rsidR="007D6555" w:rsidRPr="007D6555" w:rsidRDefault="007D6555" w:rsidP="00B13FFB">
      <w:pPr>
        <w:widowControl w:val="0"/>
        <w:numPr>
          <w:ilvl w:val="1"/>
          <w:numId w:val="8"/>
        </w:numPr>
        <w:autoSpaceDE w:val="0"/>
        <w:autoSpaceDN w:val="0"/>
        <w:adjustRightInd w:val="0"/>
        <w:spacing w:after="0" w:line="360" w:lineRule="auto"/>
        <w:ind w:left="851" w:firstLine="680"/>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D6555" w:rsidRPr="007D6555" w:rsidRDefault="007D6555" w:rsidP="007D655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7D6555">
        <w:rPr>
          <w:rFonts w:ascii="Times New Roman" w:eastAsia="Calibri" w:hAnsi="Times New Roman" w:cs="Times New Roman"/>
          <w:sz w:val="28"/>
          <w:szCs w:val="28"/>
          <w:vertAlign w:val="superscript"/>
        </w:rPr>
        <w:footnoteReference w:id="5"/>
      </w:r>
    </w:p>
    <w:p w:rsidR="007D6555" w:rsidRPr="007D6555" w:rsidRDefault="007D6555" w:rsidP="00893EB7">
      <w:pPr>
        <w:widowControl w:val="0"/>
        <w:numPr>
          <w:ilvl w:val="1"/>
          <w:numId w:val="8"/>
        </w:numPr>
        <w:autoSpaceDE w:val="0"/>
        <w:autoSpaceDN w:val="0"/>
        <w:adjustRightInd w:val="0"/>
        <w:spacing w:after="0" w:line="360" w:lineRule="auto"/>
        <w:ind w:left="851" w:firstLine="680"/>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7D6555">
        <w:rPr>
          <w:rFonts w:ascii="Times New Roman" w:eastAsia="Calibri" w:hAnsi="Times New Roman" w:cs="Times New Roman"/>
          <w:sz w:val="28"/>
          <w:szCs w:val="28"/>
          <w:vertAlign w:val="superscript"/>
        </w:rPr>
        <w:footnoteReference w:id="6"/>
      </w:r>
    </w:p>
    <w:p w:rsidR="007D6555" w:rsidRPr="007D6555" w:rsidRDefault="007D6555" w:rsidP="00893EB7">
      <w:pPr>
        <w:widowControl w:val="0"/>
        <w:numPr>
          <w:ilvl w:val="1"/>
          <w:numId w:val="8"/>
        </w:numPr>
        <w:autoSpaceDE w:val="0"/>
        <w:autoSpaceDN w:val="0"/>
        <w:adjustRightInd w:val="0"/>
        <w:spacing w:after="0" w:line="360" w:lineRule="auto"/>
        <w:ind w:left="851" w:firstLine="680"/>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w:t>
      </w:r>
      <w:r w:rsidRPr="007D6555">
        <w:rPr>
          <w:rFonts w:ascii="Times New Roman" w:eastAsia="Calibri" w:hAnsi="Times New Roman" w:cs="Times New Roman"/>
          <w:sz w:val="28"/>
          <w:szCs w:val="28"/>
        </w:rPr>
        <w:lastRenderedPageBreak/>
        <w:t>имеет право обжаловать в суд.</w:t>
      </w:r>
      <w:r w:rsidRPr="007D6555">
        <w:rPr>
          <w:rFonts w:ascii="Times New Roman" w:eastAsia="Calibri" w:hAnsi="Times New Roman" w:cs="Times New Roman"/>
          <w:sz w:val="28"/>
          <w:szCs w:val="28"/>
          <w:vertAlign w:val="superscript"/>
        </w:rPr>
        <w:footnoteReference w:id="7"/>
      </w:r>
    </w:p>
    <w:p w:rsidR="007D6555" w:rsidRPr="007D6555" w:rsidRDefault="007D6555" w:rsidP="00893EB7">
      <w:pPr>
        <w:widowControl w:val="0"/>
        <w:numPr>
          <w:ilvl w:val="1"/>
          <w:numId w:val="8"/>
        </w:numPr>
        <w:autoSpaceDE w:val="0"/>
        <w:autoSpaceDN w:val="0"/>
        <w:adjustRightInd w:val="0"/>
        <w:spacing w:after="0" w:line="360" w:lineRule="auto"/>
        <w:ind w:left="851" w:firstLine="680"/>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7D6555">
        <w:rPr>
          <w:rFonts w:ascii="Times New Roman" w:eastAsia="Calibri" w:hAnsi="Times New Roman" w:cs="Times New Roman"/>
          <w:sz w:val="28"/>
          <w:szCs w:val="28"/>
          <w:vertAlign w:val="superscript"/>
        </w:rPr>
        <w:footnoteReference w:id="8"/>
      </w:r>
    </w:p>
    <w:p w:rsidR="007D6555" w:rsidRPr="007D6555" w:rsidRDefault="007D6555" w:rsidP="00893EB7">
      <w:pPr>
        <w:widowControl w:val="0"/>
        <w:numPr>
          <w:ilvl w:val="1"/>
          <w:numId w:val="8"/>
        </w:numPr>
        <w:autoSpaceDE w:val="0"/>
        <w:autoSpaceDN w:val="0"/>
        <w:adjustRightInd w:val="0"/>
        <w:spacing w:after="0" w:line="360" w:lineRule="auto"/>
        <w:ind w:left="851" w:firstLine="680"/>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Pr="007D6555">
        <w:rPr>
          <w:rFonts w:ascii="Times New Roman" w:eastAsia="Calibri" w:hAnsi="Times New Roman" w:cs="Times New Roman"/>
          <w:sz w:val="28"/>
          <w:szCs w:val="28"/>
          <w:vertAlign w:val="superscript"/>
        </w:rPr>
        <w:footnoteReference w:id="9"/>
      </w:r>
    </w:p>
    <w:p w:rsidR="007D6555" w:rsidRPr="007D6555" w:rsidRDefault="007D6555" w:rsidP="00893EB7">
      <w:pPr>
        <w:widowControl w:val="0"/>
        <w:numPr>
          <w:ilvl w:val="0"/>
          <w:numId w:val="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соглашение сторон;</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расторжение трудового договора по инициативе работника;</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расторжение трудового договора по инициативе работодателя;</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отказ работника от продолжения работы в связи со сменой собственника имущества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с изменением подведомственности (подчиненности)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либо его реорганизацией;</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отказ работника от перевода на работу в другую местность вместе с работодателем;</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обстоятельства, не зависящие от воли сторон;</w:t>
      </w:r>
    </w:p>
    <w:p w:rsidR="007D6555" w:rsidRPr="007D6555" w:rsidRDefault="007D6555" w:rsidP="007D6555">
      <w:pPr>
        <w:widowControl w:val="0"/>
        <w:numPr>
          <w:ilvl w:val="0"/>
          <w:numId w:val="5"/>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D6555" w:rsidRPr="007D6555" w:rsidRDefault="007D6555" w:rsidP="007D6555">
      <w:pPr>
        <w:widowControl w:val="0"/>
        <w:tabs>
          <w:tab w:val="left" w:pos="142"/>
        </w:tabs>
        <w:autoSpaceDE w:val="0"/>
        <w:autoSpaceDN w:val="0"/>
        <w:adjustRightInd w:val="0"/>
        <w:spacing w:after="0" w:line="360" w:lineRule="auto"/>
        <w:ind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Дополнительными основаниями прекращения трудового договора с педагогическим работником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являются:</w:t>
      </w:r>
    </w:p>
    <w:p w:rsidR="007D6555" w:rsidRPr="007D6555" w:rsidRDefault="007D6555" w:rsidP="007D6555">
      <w:pPr>
        <w:widowControl w:val="0"/>
        <w:numPr>
          <w:ilvl w:val="0"/>
          <w:numId w:val="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повторное в течение одного года грубое нарушение Устава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7D6555">
      <w:pPr>
        <w:widowControl w:val="0"/>
        <w:numPr>
          <w:ilvl w:val="0"/>
          <w:numId w:val="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D6555" w:rsidRPr="007D6555" w:rsidRDefault="007D6555" w:rsidP="007D6555">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7D6555">
        <w:rPr>
          <w:rFonts w:ascii="Times New Roman" w:eastAsia="Calibri" w:hAnsi="Times New Roman" w:cs="Times New Roman"/>
          <w:sz w:val="28"/>
          <w:szCs w:val="28"/>
          <w:vertAlign w:val="superscript"/>
        </w:rPr>
        <w:footnoteReference w:id="10"/>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По соглашению между работником и работодателем трудовой </w:t>
      </w:r>
      <w:proofErr w:type="gramStart"/>
      <w:r w:rsidRPr="007D6555">
        <w:rPr>
          <w:rFonts w:ascii="Times New Roman" w:eastAsia="Calibri" w:hAnsi="Times New Roman" w:cs="Times New Roman"/>
          <w:sz w:val="28"/>
          <w:szCs w:val="28"/>
        </w:rPr>
        <w:t>договор</w:t>
      </w:r>
      <w:proofErr w:type="gramEnd"/>
      <w:r w:rsidRPr="007D6555">
        <w:rPr>
          <w:rFonts w:ascii="Times New Roman" w:eastAsia="Calibri" w:hAnsi="Times New Roman" w:cs="Times New Roman"/>
          <w:sz w:val="28"/>
          <w:szCs w:val="28"/>
        </w:rPr>
        <w:t xml:space="preserve"> может быть расторгнут и до истечения срока предупреждения об увольнении.</w:t>
      </w:r>
      <w:r w:rsidRPr="007D6555">
        <w:rPr>
          <w:rFonts w:ascii="Times New Roman" w:eastAsia="Calibri" w:hAnsi="Times New Roman" w:cs="Times New Roman"/>
          <w:sz w:val="28"/>
          <w:szCs w:val="28"/>
          <w:vertAlign w:val="superscript"/>
        </w:rPr>
        <w:footnoteReference w:id="11"/>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7D6555">
        <w:rPr>
          <w:rFonts w:ascii="Times New Roman" w:eastAsia="Calibri" w:hAnsi="Times New Roman" w:cs="Times New Roman"/>
          <w:sz w:val="28"/>
          <w:szCs w:val="28"/>
        </w:rPr>
        <w:t xml:space="preserve"> в заявлении работника.</w:t>
      </w:r>
      <w:r w:rsidRPr="007D6555">
        <w:rPr>
          <w:rFonts w:ascii="Times New Roman" w:eastAsia="Calibri" w:hAnsi="Times New Roman" w:cs="Times New Roman"/>
          <w:sz w:val="28"/>
          <w:szCs w:val="28"/>
          <w:vertAlign w:val="superscript"/>
        </w:rPr>
        <w:footnoteReference w:id="1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7D6555">
        <w:rPr>
          <w:rFonts w:ascii="Times New Roman" w:eastAsia="Calibri" w:hAnsi="Times New Roman" w:cs="Times New Roman"/>
          <w:sz w:val="28"/>
          <w:szCs w:val="28"/>
          <w:vertAlign w:val="superscript"/>
        </w:rPr>
        <w:footnoteReference w:id="13"/>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r w:rsidRPr="007D6555">
        <w:rPr>
          <w:rFonts w:ascii="Times New Roman" w:eastAsia="Calibri" w:hAnsi="Times New Roman" w:cs="Times New Roman"/>
          <w:sz w:val="28"/>
          <w:szCs w:val="28"/>
          <w:vertAlign w:val="superscript"/>
        </w:rPr>
        <w:footnoteReference w:id="14"/>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7D6555">
        <w:rPr>
          <w:rFonts w:ascii="Times New Roman" w:eastAsia="Calibri" w:hAnsi="Times New Roman" w:cs="Times New Roman"/>
          <w:sz w:val="28"/>
          <w:szCs w:val="28"/>
          <w:vertAlign w:val="superscript"/>
        </w:rPr>
        <w:footnoteReference w:id="15"/>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7D6555">
        <w:rPr>
          <w:rFonts w:ascii="Times New Roman" w:eastAsia="Calibri" w:hAnsi="Times New Roman" w:cs="Times New Roman"/>
          <w:sz w:val="28"/>
          <w:szCs w:val="28"/>
          <w:vertAlign w:val="superscript"/>
        </w:rPr>
        <w:footnoteReference w:id="16"/>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7D6555">
        <w:rPr>
          <w:rFonts w:ascii="Times New Roman" w:eastAsia="Calibri" w:hAnsi="Times New Roman" w:cs="Times New Roman"/>
          <w:sz w:val="28"/>
          <w:szCs w:val="28"/>
          <w:vertAlign w:val="superscript"/>
        </w:rPr>
        <w:footnoteReference w:id="17"/>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Прекращение трудового договора оформляется приказом работодателя.</w:t>
      </w:r>
      <w:r w:rsidRPr="007D6555">
        <w:rPr>
          <w:rFonts w:ascii="Times New Roman" w:eastAsia="Calibri" w:hAnsi="Times New Roman" w:cs="Times New Roman"/>
          <w:sz w:val="28"/>
          <w:szCs w:val="28"/>
          <w:vertAlign w:val="superscript"/>
        </w:rPr>
        <w:footnoteReference w:id="18"/>
      </w:r>
    </w:p>
    <w:p w:rsidR="007D6555" w:rsidRPr="007D6555" w:rsidRDefault="007D6555" w:rsidP="007D6555">
      <w:pPr>
        <w:widowControl w:val="0"/>
        <w:numPr>
          <w:ilvl w:val="0"/>
          <w:numId w:val="8"/>
        </w:numPr>
        <w:autoSpaceDE w:val="0"/>
        <w:autoSpaceDN w:val="0"/>
        <w:adjustRightInd w:val="0"/>
        <w:spacing w:after="0" w:line="360" w:lineRule="auto"/>
        <w:ind w:firstLine="709"/>
        <w:contextualSpacing/>
        <w:jc w:val="both"/>
        <w:outlineLvl w:val="1"/>
        <w:rPr>
          <w:rFonts w:ascii="Times New Roman" w:eastAsia="Calibri" w:hAnsi="Times New Roman" w:cs="Times New Roman"/>
          <w:b/>
          <w:sz w:val="28"/>
          <w:szCs w:val="28"/>
        </w:rPr>
      </w:pPr>
      <w:bookmarkStart w:id="1" w:name="_Toc364241470"/>
      <w:r w:rsidRPr="007D6555">
        <w:rPr>
          <w:rFonts w:ascii="Times New Roman" w:eastAsia="Calibri" w:hAnsi="Times New Roman" w:cs="Times New Roman"/>
          <w:b/>
          <w:sz w:val="28"/>
          <w:szCs w:val="28"/>
        </w:rPr>
        <w:t xml:space="preserve">Основные права и обязанности работников </w:t>
      </w:r>
      <w:bookmarkEnd w:id="1"/>
      <w:r w:rsidRPr="007D6555">
        <w:rPr>
          <w:rFonts w:ascii="Times New Roman" w:eastAsia="Calibri" w:hAnsi="Times New Roman" w:cs="Times New Roman"/>
          <w:b/>
          <w:sz w:val="28"/>
          <w:szCs w:val="28"/>
        </w:rPr>
        <w:t xml:space="preserve">НОУ </w:t>
      </w:r>
    </w:p>
    <w:p w:rsidR="007D6555" w:rsidRPr="007D6555" w:rsidRDefault="007D6555" w:rsidP="007D6555">
      <w:pPr>
        <w:widowControl w:val="0"/>
        <w:autoSpaceDE w:val="0"/>
        <w:autoSpaceDN w:val="0"/>
        <w:adjustRightInd w:val="0"/>
        <w:spacing w:after="0" w:line="360" w:lineRule="auto"/>
        <w:contextualSpacing/>
        <w:jc w:val="both"/>
        <w:outlineLvl w:val="1"/>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Работники Учреждения имеют право </w:t>
      </w:r>
      <w:proofErr w:type="gramStart"/>
      <w:r w:rsidRPr="007D6555">
        <w:rPr>
          <w:rFonts w:ascii="Times New Roman" w:eastAsia="Calibri" w:hAnsi="Times New Roman" w:cs="Times New Roman"/>
          <w:sz w:val="28"/>
          <w:szCs w:val="28"/>
        </w:rPr>
        <w:t>на</w:t>
      </w:r>
      <w:proofErr w:type="gramEnd"/>
      <w:r w:rsidRPr="007D6555">
        <w:rPr>
          <w:rFonts w:ascii="Times New Roman" w:eastAsia="Calibri" w:hAnsi="Times New Roman" w:cs="Times New Roman"/>
          <w:sz w:val="28"/>
          <w:szCs w:val="28"/>
        </w:rPr>
        <w:t>:</w:t>
      </w:r>
      <w:r w:rsidRPr="007D6555">
        <w:rPr>
          <w:rFonts w:ascii="Times New Roman" w:eastAsia="Calibri" w:hAnsi="Times New Roman" w:cs="Times New Roman"/>
          <w:sz w:val="28"/>
          <w:szCs w:val="28"/>
          <w:vertAlign w:val="superscript"/>
        </w:rPr>
        <w:footnoteReference w:id="19"/>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заключение, изменение и расторжение трудового договора в порядке и на </w:t>
      </w:r>
      <w:r w:rsidRPr="007D6555">
        <w:rPr>
          <w:rFonts w:ascii="Times New Roman" w:eastAsia="Calibri" w:hAnsi="Times New Roman" w:cs="Times New Roman"/>
          <w:sz w:val="28"/>
          <w:szCs w:val="28"/>
        </w:rPr>
        <w:lastRenderedPageBreak/>
        <w:t>условиях, которые установлены Трудовым кодексом Российской Федерации, иными федеральными законами;</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предоставление работы, обусловленной трудовым договором;</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полную достоверную информацию об условиях труда и требованиях охраны труда на рабочем месте;</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участие в управлении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в предусмотренных Трудовым </w:t>
      </w:r>
      <w:hyperlink r:id="rId9" w:history="1">
        <w:r w:rsidRPr="007D6555">
          <w:rPr>
            <w:rFonts w:ascii="Times New Roman" w:eastAsia="Calibri" w:hAnsi="Times New Roman" w:cs="Times New Roman"/>
            <w:sz w:val="28"/>
            <w:szCs w:val="28"/>
          </w:rPr>
          <w:t>кодексом</w:t>
        </w:r>
      </w:hyperlink>
      <w:r w:rsidRPr="007D6555">
        <w:rPr>
          <w:rFonts w:ascii="Times New Roman" w:eastAsia="Calibri" w:hAnsi="Times New Roman" w:cs="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защиту своих трудовых прав, свобод и законных интересов всеми не запрещенными законом способами;</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7D6555">
          <w:rPr>
            <w:rFonts w:ascii="Times New Roman" w:eastAsia="Calibri" w:hAnsi="Times New Roman" w:cs="Times New Roman"/>
            <w:sz w:val="28"/>
            <w:szCs w:val="28"/>
          </w:rPr>
          <w:t>кодексом</w:t>
        </w:r>
      </w:hyperlink>
      <w:r w:rsidRPr="007D6555">
        <w:rPr>
          <w:rFonts w:ascii="Times New Roman" w:eastAsia="Calibri" w:hAnsi="Times New Roman" w:cs="Times New Roman"/>
          <w:sz w:val="28"/>
          <w:szCs w:val="28"/>
        </w:rPr>
        <w:t xml:space="preserve"> </w:t>
      </w:r>
      <w:r w:rsidRPr="007D6555">
        <w:rPr>
          <w:rFonts w:ascii="Times New Roman" w:eastAsia="Calibri" w:hAnsi="Times New Roman" w:cs="Times New Roman"/>
          <w:sz w:val="28"/>
          <w:szCs w:val="28"/>
        </w:rPr>
        <w:lastRenderedPageBreak/>
        <w:t>Российской Федерации, иными федеральными законами;</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7D6555">
          <w:rPr>
            <w:rFonts w:ascii="Times New Roman" w:eastAsia="Calibri" w:hAnsi="Times New Roman" w:cs="Times New Roman"/>
            <w:sz w:val="28"/>
            <w:szCs w:val="28"/>
          </w:rPr>
          <w:t>кодексом</w:t>
        </w:r>
      </w:hyperlink>
      <w:r w:rsidRPr="007D6555">
        <w:rPr>
          <w:rFonts w:ascii="Times New Roman" w:eastAsia="Calibri" w:hAnsi="Times New Roman" w:cs="Times New Roman"/>
          <w:sz w:val="28"/>
          <w:szCs w:val="28"/>
        </w:rPr>
        <w:t xml:space="preserve"> Российской Федерации, иными федеральными </w:t>
      </w:r>
      <w:hyperlink r:id="rId12" w:history="1">
        <w:r w:rsidRPr="007D6555">
          <w:rPr>
            <w:rFonts w:ascii="Times New Roman" w:eastAsia="Calibri" w:hAnsi="Times New Roman" w:cs="Times New Roman"/>
            <w:sz w:val="28"/>
            <w:szCs w:val="28"/>
          </w:rPr>
          <w:t>законами</w:t>
        </w:r>
      </w:hyperlink>
      <w:r w:rsidRPr="007D6555">
        <w:rPr>
          <w:rFonts w:ascii="Times New Roman" w:eastAsia="Calibri" w:hAnsi="Times New Roman" w:cs="Times New Roman"/>
          <w:sz w:val="28"/>
          <w:szCs w:val="28"/>
        </w:rPr>
        <w:t>;</w:t>
      </w:r>
    </w:p>
    <w:p w:rsidR="007D6555" w:rsidRPr="007D6555" w:rsidRDefault="007D6555" w:rsidP="007D6555">
      <w:pPr>
        <w:widowControl w:val="0"/>
        <w:numPr>
          <w:ilvl w:val="0"/>
          <w:numId w:val="10"/>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обязательное социальное страхование в случаях, предусмотренных федеральными законами.</w:t>
      </w:r>
    </w:p>
    <w:p w:rsidR="007D6555" w:rsidRPr="007D6555" w:rsidRDefault="007D6555" w:rsidP="007D6555">
      <w:pPr>
        <w:widowControl w:val="0"/>
        <w:numPr>
          <w:ilvl w:val="1"/>
          <w:numId w:val="8"/>
        </w:num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Педагогические 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пользуются следующими академическими правами и свободами:</w:t>
      </w:r>
      <w:r w:rsidRPr="007D6555">
        <w:rPr>
          <w:rFonts w:ascii="Times New Roman" w:eastAsia="Calibri" w:hAnsi="Times New Roman" w:cs="Times New Roman"/>
          <w:sz w:val="28"/>
          <w:szCs w:val="28"/>
          <w:vertAlign w:val="superscript"/>
        </w:rPr>
        <w:footnoteReference w:id="20"/>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к информационно-телекоммуникационным сетям и базам данных, учебным и </w:t>
      </w:r>
      <w:r w:rsidRPr="007D6555">
        <w:rPr>
          <w:rFonts w:ascii="Times New Roman" w:eastAsia="Calibri" w:hAnsi="Times New Roman" w:cs="Times New Roman"/>
          <w:sz w:val="28"/>
          <w:szCs w:val="28"/>
        </w:rPr>
        <w:lastRenderedPageBreak/>
        <w:t xml:space="preserve">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право на бесплатное пользование образовательными, методическими и научными услугами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порядке, установленном законодательством Российской Федерации или локальными нормативными актами;</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обращение в комиссию по урегулированию споров между участниками образовательных отношений;</w:t>
      </w:r>
    </w:p>
    <w:p w:rsidR="007D6555" w:rsidRPr="007D6555" w:rsidRDefault="007D6555" w:rsidP="007D6555">
      <w:pPr>
        <w:widowControl w:val="0"/>
        <w:numPr>
          <w:ilvl w:val="0"/>
          <w:numId w:val="11"/>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заведующей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Педагогические 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имеют следующие трудовые права и социальные гарантии:</w:t>
      </w:r>
      <w:r w:rsidRPr="007D6555">
        <w:rPr>
          <w:rFonts w:ascii="Times New Roman" w:eastAsia="Calibri" w:hAnsi="Times New Roman" w:cs="Times New Roman"/>
          <w:sz w:val="28"/>
          <w:szCs w:val="28"/>
          <w:vertAlign w:val="superscript"/>
        </w:rPr>
        <w:footnoteReference w:id="21"/>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сокращенную продолжительность рабочего времени;</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дополнительное профессиональное образование по профилю педагогической деятельности;</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право на длительный отпуск сроком до одного года не реже чем через каждые </w:t>
      </w:r>
      <w:r w:rsidRPr="007D6555">
        <w:rPr>
          <w:rFonts w:ascii="Times New Roman" w:eastAsia="Calibri" w:hAnsi="Times New Roman" w:cs="Times New Roman"/>
          <w:sz w:val="28"/>
          <w:szCs w:val="28"/>
        </w:rPr>
        <w:lastRenderedPageBreak/>
        <w:t>десять лет непрерывной педагогической работы в порядке, установленном Министерством образования и науки Российской Федерации;</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6555" w:rsidRPr="007D6555" w:rsidRDefault="007D6555" w:rsidP="007D6555">
      <w:pPr>
        <w:widowControl w:val="0"/>
        <w:numPr>
          <w:ilvl w:val="0"/>
          <w:numId w:val="12"/>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иные трудовые права, меры социальной поддержки, установленные федеральными законами и законодательными актами ЯО.</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Директору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заместителям директора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статьи 47 Федерального закона «Об образовании в Российской Федерации».</w:t>
      </w:r>
      <w:r w:rsidRPr="007D6555">
        <w:rPr>
          <w:rFonts w:ascii="Times New Roman" w:eastAsia="Calibri" w:hAnsi="Times New Roman" w:cs="Times New Roman"/>
          <w:sz w:val="28"/>
          <w:szCs w:val="28"/>
          <w:vertAlign w:val="superscript"/>
        </w:rPr>
        <w:footnoteReference w:id="2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обязаны:</w:t>
      </w:r>
      <w:r w:rsidRPr="007D6555">
        <w:rPr>
          <w:rFonts w:ascii="Times New Roman" w:eastAsia="Calibri" w:hAnsi="Times New Roman" w:cs="Times New Roman"/>
          <w:sz w:val="28"/>
          <w:szCs w:val="28"/>
          <w:vertAlign w:val="superscript"/>
        </w:rPr>
        <w:footnoteReference w:id="23"/>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добросовестно исполнять свои трудовые обязанности, возложенные трудовым договором;</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соблюдать правила внутреннего трудового распорядка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соблюдать трудовую дисциплину;</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соблюдать требования по охране труда и обеспечению безопасности труда;</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w:t>
      </w:r>
      <w:r w:rsidRPr="007D6555">
        <w:rPr>
          <w:rFonts w:ascii="Times New Roman" w:eastAsia="Calibri" w:hAnsi="Times New Roman" w:cs="Times New Roman"/>
          <w:sz w:val="28"/>
          <w:szCs w:val="28"/>
        </w:rPr>
        <w:lastRenderedPageBreak/>
        <w:t>имущества третьих лиц, находящегося у работодателя, если работодатель несет ответственность за сохранность этого имущества);</w:t>
      </w:r>
    </w:p>
    <w:p w:rsidR="007D6555" w:rsidRPr="007D6555" w:rsidRDefault="007D6555" w:rsidP="007D6555">
      <w:pPr>
        <w:widowControl w:val="0"/>
        <w:numPr>
          <w:ilvl w:val="0"/>
          <w:numId w:val="13"/>
        </w:numPr>
        <w:autoSpaceDE w:val="0"/>
        <w:autoSpaceDN w:val="0"/>
        <w:adjustRightInd w:val="0"/>
        <w:spacing w:after="0" w:line="360" w:lineRule="auto"/>
        <w:ind w:left="709"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6555" w:rsidRPr="007D6555" w:rsidRDefault="007D6555" w:rsidP="007D6555">
      <w:pPr>
        <w:numPr>
          <w:ilvl w:val="1"/>
          <w:numId w:val="8"/>
        </w:numPr>
        <w:spacing w:after="0" w:line="360" w:lineRule="auto"/>
        <w:ind w:firstLine="709"/>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Педагогические 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обязаны:</w:t>
      </w:r>
      <w:r w:rsidRPr="007D6555">
        <w:rPr>
          <w:rFonts w:ascii="Times New Roman" w:eastAsia="Calibri" w:hAnsi="Times New Roman" w:cs="Times New Roman"/>
          <w:sz w:val="28"/>
          <w:szCs w:val="28"/>
          <w:vertAlign w:val="superscript"/>
        </w:rPr>
        <w:footnoteReference w:id="24"/>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7D6555">
        <w:rPr>
          <w:rFonts w:ascii="Times New Roman" w:eastAsia="Calibri" w:hAnsi="Times New Roman" w:cs="Times New Roman"/>
          <w:sz w:val="28"/>
          <w:szCs w:val="28"/>
        </w:rPr>
        <w:t>преподаваемых</w:t>
      </w:r>
      <w:proofErr w:type="gramEnd"/>
      <w:r w:rsidRPr="007D6555">
        <w:rPr>
          <w:rFonts w:ascii="Times New Roman" w:eastAsia="Calibri" w:hAnsi="Times New Roman" w:cs="Times New Roman"/>
          <w:sz w:val="28"/>
          <w:szCs w:val="28"/>
        </w:rPr>
        <w:t xml:space="preserve"> учебных предмета, курса, дисциплины (модуля) в соответствии с утвержденной рабочей программой;</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соблюдать правовые, нравственные и этические нормы, следовать требованиям профессиональной этики, утверждённым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уважать честь и достоинство обучающихся и других участников образовательных отношений;</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систематически повышать свой профессиональный уровень;</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7D6555" w:rsidRPr="007D6555" w:rsidRDefault="007D6555" w:rsidP="007D6555">
      <w:pPr>
        <w:numPr>
          <w:ilvl w:val="0"/>
          <w:numId w:val="14"/>
        </w:numPr>
        <w:spacing w:after="0" w:line="360" w:lineRule="auto"/>
        <w:ind w:left="709"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 xml:space="preserve">соблюдать устав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положение о специализированном структурном образовательном подразделении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7D6555">
      <w:pPr>
        <w:widowControl w:val="0"/>
        <w:numPr>
          <w:ilvl w:val="0"/>
          <w:numId w:val="8"/>
        </w:numPr>
        <w:autoSpaceDE w:val="0"/>
        <w:autoSpaceDN w:val="0"/>
        <w:adjustRightInd w:val="0"/>
        <w:spacing w:after="0" w:line="360" w:lineRule="auto"/>
        <w:ind w:firstLine="709"/>
        <w:contextualSpacing/>
        <w:jc w:val="both"/>
        <w:outlineLvl w:val="1"/>
        <w:rPr>
          <w:rFonts w:ascii="Times New Roman" w:eastAsia="Calibri" w:hAnsi="Times New Roman" w:cs="Times New Roman"/>
          <w:b/>
          <w:sz w:val="28"/>
          <w:szCs w:val="28"/>
        </w:rPr>
      </w:pPr>
      <w:bookmarkStart w:id="2" w:name="_Toc364241471"/>
      <w:r w:rsidRPr="007D6555">
        <w:rPr>
          <w:rFonts w:ascii="Times New Roman" w:eastAsia="Calibri" w:hAnsi="Times New Roman" w:cs="Times New Roman"/>
          <w:b/>
          <w:sz w:val="28"/>
          <w:szCs w:val="28"/>
        </w:rPr>
        <w:t>Основные права и обязанности работодателя</w:t>
      </w:r>
      <w:bookmarkEnd w:id="2"/>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Работодатель имеет право:</w:t>
      </w:r>
      <w:r w:rsidRPr="007D6555">
        <w:rPr>
          <w:rFonts w:ascii="Times New Roman" w:eastAsia="Calibri" w:hAnsi="Times New Roman" w:cs="Times New Roman"/>
          <w:sz w:val="28"/>
          <w:szCs w:val="28"/>
          <w:vertAlign w:val="superscript"/>
        </w:rPr>
        <w:footnoteReference w:id="25"/>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вести коллективные переговоры и заключать коллективные договоры;</w:t>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поощрять работников за добросовестный эффективный труд;</w:t>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требовать от работников исполнения ими трудовых обязанностей и бережного отношения к имуществу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6555" w:rsidRPr="007D6555" w:rsidRDefault="007D6555" w:rsidP="00893EB7">
      <w:pPr>
        <w:widowControl w:val="0"/>
        <w:numPr>
          <w:ilvl w:val="0"/>
          <w:numId w:val="15"/>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принимать локальные нормативные акты.</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Работодатель обязан:</w:t>
      </w:r>
      <w:r w:rsidRPr="007D6555">
        <w:rPr>
          <w:rFonts w:ascii="Times New Roman" w:eastAsia="Calibri" w:hAnsi="Times New Roman" w:cs="Times New Roman"/>
          <w:sz w:val="28"/>
          <w:szCs w:val="28"/>
          <w:vertAlign w:val="superscript"/>
        </w:rPr>
        <w:footnoteReference w:id="26"/>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предоставлять работникам работу, обусловленную трудовым договором;</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обеспечивать работникам равную оплату за труд равной ценности;</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(12 и 24 каждого месяца);</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D6555">
        <w:rPr>
          <w:rFonts w:ascii="Times New Roman" w:eastAsia="Calibri" w:hAnsi="Times New Roman" w:cs="Times New Roman"/>
          <w:sz w:val="28"/>
          <w:szCs w:val="28"/>
        </w:rPr>
        <w:t>контроля за</w:t>
      </w:r>
      <w:proofErr w:type="gramEnd"/>
      <w:r w:rsidRPr="007D6555">
        <w:rPr>
          <w:rFonts w:ascii="Times New Roman" w:eastAsia="Calibri" w:hAnsi="Times New Roman" w:cs="Times New Roman"/>
          <w:sz w:val="28"/>
          <w:szCs w:val="28"/>
        </w:rPr>
        <w:t xml:space="preserve"> их выполнением;</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обеспечивать бытовые нужды работников, связанные с исполнением ими трудовых обязанностей;</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w:t>
      </w:r>
      <w:r w:rsidRPr="007D6555">
        <w:rPr>
          <w:rFonts w:ascii="Times New Roman" w:eastAsia="Calibri" w:hAnsi="Times New Roman" w:cs="Times New Roman"/>
          <w:sz w:val="28"/>
          <w:szCs w:val="28"/>
        </w:rPr>
        <w:lastRenderedPageBreak/>
        <w:t>Федерации, другими федеральными законами и иными нормативными правовыми актами Российской Федерации;</w:t>
      </w:r>
    </w:p>
    <w:p w:rsidR="007D6555" w:rsidRPr="007D6555" w:rsidRDefault="007D6555" w:rsidP="00893EB7">
      <w:pPr>
        <w:widowControl w:val="0"/>
        <w:numPr>
          <w:ilvl w:val="0"/>
          <w:numId w:val="1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D6555" w:rsidRPr="007D6555" w:rsidRDefault="007D6555" w:rsidP="00893EB7">
      <w:pPr>
        <w:widowControl w:val="0"/>
        <w:numPr>
          <w:ilvl w:val="0"/>
          <w:numId w:val="8"/>
        </w:numPr>
        <w:autoSpaceDE w:val="0"/>
        <w:autoSpaceDN w:val="0"/>
        <w:adjustRightInd w:val="0"/>
        <w:spacing w:after="0" w:line="360" w:lineRule="auto"/>
        <w:ind w:left="851"/>
        <w:contextualSpacing/>
        <w:jc w:val="both"/>
        <w:outlineLvl w:val="1"/>
        <w:rPr>
          <w:rFonts w:ascii="Times New Roman" w:eastAsia="Calibri" w:hAnsi="Times New Roman" w:cs="Times New Roman"/>
          <w:b/>
          <w:sz w:val="28"/>
          <w:szCs w:val="28"/>
        </w:rPr>
      </w:pPr>
      <w:bookmarkStart w:id="3" w:name="_Toc364241472"/>
      <w:r w:rsidRPr="007D6555">
        <w:rPr>
          <w:rFonts w:ascii="Times New Roman" w:eastAsia="Calibri" w:hAnsi="Times New Roman" w:cs="Times New Roman"/>
          <w:b/>
          <w:sz w:val="28"/>
          <w:szCs w:val="28"/>
        </w:rPr>
        <w:t>Рабочее время и время отдыха</w:t>
      </w:r>
      <w:bookmarkEnd w:id="3"/>
    </w:p>
    <w:p w:rsidR="007D6555" w:rsidRPr="007D6555" w:rsidRDefault="007D6555" w:rsidP="00893EB7">
      <w:pPr>
        <w:widowControl w:val="0"/>
        <w:numPr>
          <w:ilvl w:val="1"/>
          <w:numId w:val="8"/>
        </w:numPr>
        <w:spacing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Для педагогических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устанавливается сокращенная продолжительность рабочего времени не более 36 часов в неделю.</w:t>
      </w:r>
      <w:r w:rsidRPr="007D6555">
        <w:rPr>
          <w:rFonts w:ascii="Times New Roman" w:eastAsia="Calibri" w:hAnsi="Times New Roman" w:cs="Times New Roman"/>
          <w:sz w:val="28"/>
          <w:szCs w:val="28"/>
          <w:vertAlign w:val="superscript"/>
        </w:rPr>
        <w:footnoteReference w:id="27"/>
      </w:r>
    </w:p>
    <w:p w:rsidR="007D6555" w:rsidRPr="007D6555" w:rsidRDefault="007D6555" w:rsidP="00893EB7">
      <w:pPr>
        <w:widowControl w:val="0"/>
        <w:numPr>
          <w:ilvl w:val="1"/>
          <w:numId w:val="8"/>
        </w:numPr>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7D6555">
        <w:rPr>
          <w:rFonts w:ascii="Times New Roman" w:eastAsia="Calibri" w:hAnsi="Times New Roman" w:cs="Times New Roman"/>
          <w:sz w:val="28"/>
          <w:szCs w:val="28"/>
          <w:vertAlign w:val="superscript"/>
        </w:rPr>
        <w:footnoteReference w:id="28"/>
      </w:r>
    </w:p>
    <w:p w:rsidR="007D6555" w:rsidRPr="007D6555" w:rsidRDefault="007D6555" w:rsidP="00893EB7">
      <w:pPr>
        <w:widowControl w:val="0"/>
        <w:numPr>
          <w:ilvl w:val="1"/>
          <w:numId w:val="8"/>
        </w:numPr>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 соответствии с приложением к Приказу </w:t>
      </w:r>
      <w:proofErr w:type="spellStart"/>
      <w:r w:rsidRPr="007D6555">
        <w:rPr>
          <w:rFonts w:ascii="Times New Roman" w:eastAsia="Calibri" w:hAnsi="Times New Roman" w:cs="Times New Roman"/>
          <w:sz w:val="28"/>
          <w:szCs w:val="28"/>
        </w:rPr>
        <w:t>Минобрнауки</w:t>
      </w:r>
      <w:proofErr w:type="spellEnd"/>
      <w:r w:rsidRPr="007D6555">
        <w:rPr>
          <w:rFonts w:ascii="Times New Roman" w:eastAsia="Calibri" w:hAnsi="Times New Roman" w:cs="Times New Roman"/>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зависимости от должности и (или) специальности с учетом особенностей их труда устанавливается:</w:t>
      </w:r>
    </w:p>
    <w:p w:rsidR="007D6555" w:rsidRPr="007D6555" w:rsidRDefault="007D6555" w:rsidP="00893EB7">
      <w:pPr>
        <w:widowControl w:val="0"/>
        <w:numPr>
          <w:ilvl w:val="0"/>
          <w:numId w:val="20"/>
        </w:numPr>
        <w:spacing w:line="360" w:lineRule="auto"/>
        <w:ind w:left="851"/>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продолжительность рабочего времени – согласно пункту 1 указанного приложения;</w:t>
      </w:r>
    </w:p>
    <w:p w:rsidR="007D6555" w:rsidRPr="007D6555" w:rsidRDefault="007D6555" w:rsidP="00893EB7">
      <w:pPr>
        <w:widowControl w:val="0"/>
        <w:numPr>
          <w:ilvl w:val="0"/>
          <w:numId w:val="20"/>
        </w:numPr>
        <w:spacing w:line="360" w:lineRule="auto"/>
        <w:ind w:left="851"/>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7D6555" w:rsidRPr="007D6555" w:rsidRDefault="007D6555" w:rsidP="00893EB7">
      <w:pPr>
        <w:widowControl w:val="0"/>
        <w:numPr>
          <w:ilvl w:val="0"/>
          <w:numId w:val="20"/>
        </w:numPr>
        <w:spacing w:after="0" w:line="360" w:lineRule="auto"/>
        <w:ind w:left="851"/>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норма часов педагогической работы за ставку заработной платы – согласно пункту 3 указанного приложения.</w:t>
      </w:r>
    </w:p>
    <w:p w:rsidR="007D6555" w:rsidRPr="007D6555" w:rsidRDefault="007D6555" w:rsidP="00893EB7">
      <w:pPr>
        <w:widowControl w:val="0"/>
        <w:numPr>
          <w:ilvl w:val="1"/>
          <w:numId w:val="8"/>
        </w:numPr>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Норма часов педагогической и (или) преподавательской работы за </w:t>
      </w:r>
      <w:r w:rsidRPr="007D6555">
        <w:rPr>
          <w:rFonts w:ascii="Times New Roman" w:eastAsia="Calibri" w:hAnsi="Times New Roman" w:cs="Times New Roman"/>
          <w:sz w:val="28"/>
          <w:szCs w:val="28"/>
        </w:rPr>
        <w:lastRenderedPageBreak/>
        <w:t>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(далее – работников, ведущих преподавательскую работу)</w:t>
      </w:r>
      <w:r w:rsidRPr="007D6555">
        <w:rPr>
          <w:rFonts w:ascii="Times New Roman" w:eastAsia="Calibri" w:hAnsi="Times New Roman" w:cs="Times New Roman"/>
          <w:color w:val="7030A0"/>
          <w:sz w:val="28"/>
          <w:szCs w:val="28"/>
        </w:rPr>
        <w:t xml:space="preserve"> </w:t>
      </w:r>
      <w:r w:rsidRPr="007D6555">
        <w:rPr>
          <w:rFonts w:ascii="Times New Roman" w:eastAsia="Calibri" w:hAnsi="Times New Roman" w:cs="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7D6555" w:rsidRPr="007D6555" w:rsidRDefault="007D6555" w:rsidP="00893EB7">
      <w:pPr>
        <w:widowControl w:val="0"/>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7D6555" w:rsidRPr="007D6555" w:rsidRDefault="007D6555" w:rsidP="00893EB7">
      <w:pPr>
        <w:widowControl w:val="0"/>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Pr="007D6555">
        <w:rPr>
          <w:rFonts w:ascii="Times New Roman" w:eastAsia="Calibri" w:hAnsi="Times New Roman" w:cs="Times New Roman"/>
          <w:sz w:val="28"/>
          <w:szCs w:val="28"/>
          <w:vertAlign w:val="superscript"/>
        </w:rPr>
        <w:footnoteReference w:id="29"/>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7D6555">
        <w:rPr>
          <w:rFonts w:ascii="Times New Roman" w:eastAsia="Calibri" w:hAnsi="Times New Roman" w:cs="Times New Roman"/>
          <w:sz w:val="28"/>
          <w:szCs w:val="28"/>
          <w:vertAlign w:val="superscript"/>
        </w:rPr>
        <w:footnoteReference w:id="30"/>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работа на общих собраниях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периодические кратковременные дежурства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период образовательного процесса;</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дежурства на внеурочных мероприятиях, плановых и внеплановых мероприятиях, проводимых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893EB7">
      <w:pPr>
        <w:widowControl w:val="0"/>
        <w:numPr>
          <w:ilvl w:val="0"/>
          <w:numId w:val="19"/>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Объем учебной нагрузки педагогических работников НОУ устанавливается исходя из количества часов по образовательным программам, реализуемым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обеспеченности кадрами, других конкретных условий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r w:rsidRPr="007D6555">
        <w:rPr>
          <w:rFonts w:ascii="Times New Roman" w:eastAsia="Calibri" w:hAnsi="Times New Roman" w:cs="Times New Roman"/>
          <w:sz w:val="28"/>
          <w:szCs w:val="28"/>
          <w:vertAlign w:val="superscript"/>
        </w:rPr>
        <w:footnoteReference w:id="31"/>
      </w:r>
    </w:p>
    <w:p w:rsidR="007D6555" w:rsidRPr="007D6555" w:rsidRDefault="007D6555" w:rsidP="00893EB7">
      <w:pPr>
        <w:widowControl w:val="0"/>
        <w:numPr>
          <w:ilvl w:val="1"/>
          <w:numId w:val="8"/>
        </w:numPr>
        <w:spacing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за исключением случаев уменьшения количества обучающихся и часов по учебным планам и программам.</w:t>
      </w:r>
      <w:r w:rsidRPr="007D6555">
        <w:rPr>
          <w:rFonts w:ascii="Times New Roman" w:eastAsia="Calibri" w:hAnsi="Times New Roman" w:cs="Times New Roman"/>
          <w:sz w:val="28"/>
          <w:szCs w:val="28"/>
          <w:vertAlign w:val="superscript"/>
        </w:rPr>
        <w:footnoteReference w:id="3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7D6555">
        <w:rPr>
          <w:rFonts w:ascii="Times New Roman" w:eastAsia="Calibri" w:hAnsi="Times New Roman" w:cs="Times New Roman"/>
          <w:sz w:val="28"/>
          <w:szCs w:val="28"/>
          <w:vertAlign w:val="superscript"/>
        </w:rPr>
        <w:footnoteReference w:id="33"/>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7D6555">
        <w:rPr>
          <w:rFonts w:ascii="Times New Roman" w:eastAsia="Calibri" w:hAnsi="Times New Roman" w:cs="Times New Roman"/>
          <w:sz w:val="28"/>
          <w:szCs w:val="28"/>
          <w:vertAlign w:val="superscript"/>
        </w:rPr>
        <w:footnoteReference w:id="34"/>
      </w:r>
    </w:p>
    <w:p w:rsidR="007D6555" w:rsidRPr="007D6555" w:rsidRDefault="007D6555" w:rsidP="00893EB7">
      <w:pPr>
        <w:widowControl w:val="0"/>
        <w:numPr>
          <w:ilvl w:val="1"/>
          <w:numId w:val="8"/>
        </w:numPr>
        <w:spacing w:line="360" w:lineRule="auto"/>
        <w:ind w:left="851" w:firstLine="709"/>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7D6555" w:rsidRPr="007D6555" w:rsidRDefault="007D6555" w:rsidP="00893EB7">
      <w:pPr>
        <w:widowControl w:val="0"/>
        <w:numPr>
          <w:ilvl w:val="0"/>
          <w:numId w:val="21"/>
        </w:numPr>
        <w:spacing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7D6555" w:rsidRPr="007D6555" w:rsidRDefault="007D6555" w:rsidP="00893EB7">
      <w:pPr>
        <w:widowControl w:val="0"/>
        <w:numPr>
          <w:ilvl w:val="0"/>
          <w:numId w:val="21"/>
        </w:numPr>
        <w:spacing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D6555" w:rsidRPr="007D6555" w:rsidRDefault="007D6555" w:rsidP="00893EB7">
      <w:pPr>
        <w:widowControl w:val="0"/>
        <w:numPr>
          <w:ilvl w:val="0"/>
          <w:numId w:val="21"/>
        </w:numPr>
        <w:spacing w:after="0" w:line="360" w:lineRule="auto"/>
        <w:ind w:left="851" w:hanging="425"/>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D6555" w:rsidRPr="007D6555" w:rsidRDefault="007D6555" w:rsidP="00893EB7">
      <w:pPr>
        <w:widowControl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два месяца.</w:t>
      </w:r>
      <w:r w:rsidRPr="007D6555">
        <w:rPr>
          <w:rFonts w:ascii="Times New Roman" w:eastAsia="Calibri" w:hAnsi="Times New Roman" w:cs="Times New Roman"/>
          <w:sz w:val="28"/>
          <w:szCs w:val="28"/>
          <w:vertAlign w:val="superscript"/>
        </w:rPr>
        <w:footnoteReference w:id="35"/>
      </w:r>
    </w:p>
    <w:p w:rsidR="007D6555" w:rsidRPr="007D6555" w:rsidRDefault="007D6555" w:rsidP="00893EB7">
      <w:pPr>
        <w:widowControl w:val="0"/>
        <w:numPr>
          <w:ilvl w:val="1"/>
          <w:numId w:val="8"/>
        </w:numPr>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может использовать для повышения квалификации, самообразования, подготовки к </w:t>
      </w:r>
      <w:r w:rsidRPr="007D6555">
        <w:rPr>
          <w:rFonts w:ascii="Times New Roman" w:eastAsia="Calibri" w:hAnsi="Times New Roman" w:cs="Times New Roman"/>
          <w:sz w:val="28"/>
          <w:szCs w:val="28"/>
        </w:rPr>
        <w:lastRenderedPageBreak/>
        <w:t>занятиям и т.п.</w:t>
      </w:r>
      <w:r w:rsidRPr="007D6555">
        <w:rPr>
          <w:rFonts w:ascii="Times New Roman" w:eastAsia="Calibri" w:hAnsi="Times New Roman" w:cs="Times New Roman"/>
          <w:sz w:val="28"/>
          <w:szCs w:val="28"/>
          <w:vertAlign w:val="superscript"/>
        </w:rPr>
        <w:footnoteReference w:id="36"/>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Для педагогических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выполняющих свои обязанности непрерывно в течение рабочего дня, перерыв для приема пищи не устанавливается.</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Режим рабочего времени педагогических работников НОУ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000BF1"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Для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за исключением педагогических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соответствует утвержденному графику работы: с 8.00 до 17.00 в понедельник, вторник, среду и четверг и в пятницу – с 8.00 до 16.00. </w:t>
      </w:r>
      <w:r w:rsidRPr="00000BF1">
        <w:rPr>
          <w:rFonts w:ascii="Times New Roman" w:eastAsia="Calibri" w:hAnsi="Times New Roman" w:cs="Times New Roman"/>
          <w:sz w:val="28"/>
          <w:szCs w:val="28"/>
        </w:rPr>
        <w:t>Перерыв на обед с 12.30 до 13.30.</w:t>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7D6555">
        <w:rPr>
          <w:rFonts w:ascii="Times New Roman" w:eastAsia="Calibri" w:hAnsi="Times New Roman" w:cs="Times New Roman"/>
          <w:sz w:val="28"/>
          <w:szCs w:val="28"/>
          <w:vertAlign w:val="superscript"/>
        </w:rPr>
        <w:footnoteReference w:id="37"/>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Всем работникам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обеспечивается возможность приема пищи одновременно вместе с воспитанниками или отдельно в специально отведенном для этой цели помещении.</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proofErr w:type="gramStart"/>
      <w:r w:rsidRPr="007D6555">
        <w:rPr>
          <w:rFonts w:ascii="Times New Roman" w:eastAsia="Calibri"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7D6555">
        <w:rPr>
          <w:rFonts w:ascii="Times New Roman" w:eastAsia="Calibri" w:hAnsi="Times New Roman" w:cs="Times New Roman"/>
          <w:sz w:val="28"/>
          <w:szCs w:val="28"/>
          <w:vertAlign w:val="superscript"/>
        </w:rPr>
        <w:footnoteReference w:id="38"/>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По соглашению между работником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и работодателем могут </w:t>
      </w:r>
      <w:r w:rsidRPr="007D6555">
        <w:rPr>
          <w:rFonts w:ascii="Times New Roman" w:eastAsia="Calibri" w:hAnsi="Times New Roman" w:cs="Times New Roman"/>
          <w:sz w:val="28"/>
          <w:szCs w:val="28"/>
        </w:rPr>
        <w:lastRenderedPageBreak/>
        <w:t xml:space="preserve">устанавливаться как при приеме на работу, так и впоследствии неполный рабочий день или неполная рабочая неделя. </w:t>
      </w:r>
      <w:proofErr w:type="gramStart"/>
      <w:r w:rsidRPr="007D6555">
        <w:rPr>
          <w:rFonts w:ascii="Times New Roman" w:eastAsia="Calibri" w:hAnsi="Times New Roman" w:cs="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7D6555">
        <w:rPr>
          <w:rFonts w:ascii="Times New Roman" w:eastAsia="Calibri" w:hAnsi="Times New Roman" w:cs="Times New Roman"/>
          <w:sz w:val="28"/>
          <w:szCs w:val="28"/>
          <w:vertAlign w:val="superscript"/>
        </w:rPr>
        <w:footnoteReference w:id="39"/>
      </w:r>
      <w:proofErr w:type="gramEnd"/>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bookmarkStart w:id="4" w:name="Par151"/>
      <w:bookmarkEnd w:id="4"/>
      <w:proofErr w:type="gramStart"/>
      <w:r w:rsidRPr="007D6555">
        <w:rPr>
          <w:rFonts w:ascii="Times New Roman" w:eastAsia="Calibri" w:hAnsi="Times New Roman" w:cs="Times New Roman"/>
          <w:sz w:val="28"/>
          <w:szCs w:val="28"/>
        </w:rPr>
        <w:t xml:space="preserve">Когда по условиям работы 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7D6555">
        <w:rPr>
          <w:rFonts w:ascii="Times New Roman" w:eastAsia="Calibri" w:hAnsi="Times New Roman" w:cs="Times New Roman"/>
          <w:sz w:val="28"/>
          <w:szCs w:val="28"/>
        </w:rPr>
        <w:t xml:space="preserve"> Учетный период не может превышать одного года.</w:t>
      </w:r>
      <w:r w:rsidRPr="007D6555">
        <w:rPr>
          <w:rFonts w:ascii="Times New Roman" w:eastAsia="Calibri" w:hAnsi="Times New Roman" w:cs="Times New Roman"/>
          <w:sz w:val="28"/>
          <w:szCs w:val="28"/>
          <w:vertAlign w:val="superscript"/>
        </w:rPr>
        <w:footnoteReference w:id="40"/>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Суммированный учет рабочего времени вводится приказом работодателя, о чем 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уведомляются в письменной форме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два месяца.</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Отдельным категориям работников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Работникам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предоставляются ежегодные отпуска с сохранением места работы (должности) и среднего заработка.</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Педагогическим работникам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 xml:space="preserve">ОУ предоставляется ежегодный основной удлиненный оплачиваемый отпуск продолжительностью 42 </w:t>
      </w:r>
      <w:proofErr w:type="gramStart"/>
      <w:r w:rsidRPr="007D6555">
        <w:rPr>
          <w:rFonts w:ascii="Times New Roman" w:eastAsia="Calibri" w:hAnsi="Times New Roman" w:cs="Times New Roman"/>
          <w:sz w:val="28"/>
          <w:szCs w:val="28"/>
        </w:rPr>
        <w:lastRenderedPageBreak/>
        <w:t>календарных</w:t>
      </w:r>
      <w:proofErr w:type="gramEnd"/>
      <w:r w:rsidRPr="007D6555">
        <w:rPr>
          <w:rFonts w:ascii="Times New Roman" w:eastAsia="Calibri" w:hAnsi="Times New Roman" w:cs="Times New Roman"/>
          <w:sz w:val="28"/>
          <w:szCs w:val="28"/>
        </w:rPr>
        <w:t xml:space="preserve"> дня.</w:t>
      </w:r>
      <w:r w:rsidRPr="007D6555">
        <w:rPr>
          <w:rFonts w:ascii="Times New Roman" w:eastAsia="Calibri" w:hAnsi="Times New Roman" w:cs="Times New Roman"/>
          <w:sz w:val="28"/>
          <w:szCs w:val="28"/>
          <w:vertAlign w:val="superscript"/>
        </w:rPr>
        <w:footnoteReference w:id="41"/>
      </w:r>
      <w:r w:rsidRPr="007D6555">
        <w:rPr>
          <w:rFonts w:ascii="Times New Roman" w:eastAsia="Calibri" w:hAnsi="Times New Roman" w:cs="Times New Roman"/>
          <w:sz w:val="28"/>
          <w:szCs w:val="28"/>
        </w:rPr>
        <w:t xml:space="preserve"> Остальным работникам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предоставляется ежегодный основной оплачиваемый отпуск продолжительностью 28 календарных дней.</w:t>
      </w:r>
      <w:r w:rsidRPr="007D6555">
        <w:rPr>
          <w:rFonts w:ascii="Times New Roman" w:eastAsia="Calibri" w:hAnsi="Times New Roman" w:cs="Times New Roman"/>
          <w:sz w:val="28"/>
          <w:szCs w:val="28"/>
          <w:vertAlign w:val="superscript"/>
        </w:rPr>
        <w:footnoteReference w:id="4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sidRPr="007D6555">
        <w:rPr>
          <w:rFonts w:ascii="Times New Roman" w:eastAsia="Calibri" w:hAnsi="Times New Roman" w:cs="Times New Roman"/>
          <w:sz w:val="28"/>
          <w:szCs w:val="28"/>
          <w:vertAlign w:val="superscript"/>
        </w:rPr>
        <w:footnoteReference w:id="43"/>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График отпусков обязателен как для работодателя, так и для работника.</w:t>
      </w:r>
      <w:r w:rsidRPr="007D6555">
        <w:rPr>
          <w:rFonts w:ascii="Times New Roman" w:eastAsia="Calibri" w:hAnsi="Times New Roman" w:cs="Times New Roman"/>
          <w:sz w:val="28"/>
          <w:szCs w:val="28"/>
          <w:vertAlign w:val="superscript"/>
        </w:rPr>
        <w:footnoteReference w:id="44"/>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О времени начала отпуска работник должен быть извещен под роспись не </w:t>
      </w:r>
      <w:proofErr w:type="gramStart"/>
      <w:r w:rsidRPr="007D6555">
        <w:rPr>
          <w:rFonts w:ascii="Times New Roman" w:eastAsia="Calibri" w:hAnsi="Times New Roman" w:cs="Times New Roman"/>
          <w:sz w:val="28"/>
          <w:szCs w:val="28"/>
        </w:rPr>
        <w:t>позднее</w:t>
      </w:r>
      <w:proofErr w:type="gramEnd"/>
      <w:r w:rsidRPr="007D6555">
        <w:rPr>
          <w:rFonts w:ascii="Times New Roman" w:eastAsia="Calibri" w:hAnsi="Times New Roman" w:cs="Times New Roman"/>
          <w:sz w:val="28"/>
          <w:szCs w:val="28"/>
        </w:rPr>
        <w:t xml:space="preserve"> чем за две недели до его начала.</w:t>
      </w:r>
      <w:r w:rsidRPr="007D6555">
        <w:rPr>
          <w:rFonts w:ascii="Times New Roman" w:eastAsia="Calibri" w:hAnsi="Times New Roman" w:cs="Times New Roman"/>
          <w:sz w:val="28"/>
          <w:szCs w:val="28"/>
          <w:vertAlign w:val="superscript"/>
        </w:rPr>
        <w:footnoteReference w:id="45"/>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Оплачиваемый отпуск должен предоставляться работнику ежегодно.</w:t>
      </w:r>
      <w:r w:rsidRPr="007D6555">
        <w:rPr>
          <w:rFonts w:ascii="Times New Roman" w:eastAsia="Calibri" w:hAnsi="Times New Roman" w:cs="Times New Roman"/>
          <w:sz w:val="28"/>
          <w:szCs w:val="28"/>
          <w:vertAlign w:val="superscript"/>
        </w:rPr>
        <w:footnoteReference w:id="46"/>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С учетом </w:t>
      </w:r>
      <w:hyperlink r:id="rId13" w:history="1">
        <w:r w:rsidRPr="007D6555">
          <w:rPr>
            <w:rFonts w:ascii="Times New Roman" w:eastAsia="Calibri" w:hAnsi="Times New Roman" w:cs="Times New Roman"/>
            <w:sz w:val="28"/>
            <w:szCs w:val="28"/>
          </w:rPr>
          <w:t>статьи 124</w:t>
        </w:r>
      </w:hyperlink>
      <w:r w:rsidRPr="007D6555">
        <w:rPr>
          <w:rFonts w:ascii="Times New Roman" w:eastAsia="Calibri" w:hAnsi="Times New Roman" w:cs="Times New Roman"/>
          <w:sz w:val="28"/>
          <w:szCs w:val="28"/>
        </w:rPr>
        <w:t xml:space="preserve"> Трудового кодекса Российской Федерации запрещается </w:t>
      </w:r>
      <w:proofErr w:type="spellStart"/>
      <w:r w:rsidRPr="007D6555">
        <w:rPr>
          <w:rFonts w:ascii="Times New Roman" w:eastAsia="Calibri" w:hAnsi="Times New Roman" w:cs="Times New Roman"/>
          <w:sz w:val="28"/>
          <w:szCs w:val="28"/>
        </w:rPr>
        <w:t>непредоставление</w:t>
      </w:r>
      <w:proofErr w:type="spellEnd"/>
      <w:r w:rsidRPr="007D6555">
        <w:rPr>
          <w:rFonts w:ascii="Times New Roman" w:eastAsia="Calibri" w:hAnsi="Times New Roman" w:cs="Times New Roman"/>
          <w:sz w:val="28"/>
          <w:szCs w:val="28"/>
        </w:rPr>
        <w:t xml:space="preserve"> ежегодного оплачиваемого отпуска в течение двух лет подряд, а также </w:t>
      </w:r>
      <w:proofErr w:type="spellStart"/>
      <w:r w:rsidRPr="007D6555">
        <w:rPr>
          <w:rFonts w:ascii="Times New Roman" w:eastAsia="Calibri" w:hAnsi="Times New Roman" w:cs="Times New Roman"/>
          <w:sz w:val="28"/>
          <w:szCs w:val="28"/>
        </w:rPr>
        <w:t>непредоставление</w:t>
      </w:r>
      <w:proofErr w:type="spellEnd"/>
      <w:r w:rsidRPr="007D6555">
        <w:rPr>
          <w:rFonts w:ascii="Times New Roman" w:eastAsia="Calibri" w:hAnsi="Times New Roman" w:cs="Times New Roman"/>
          <w:sz w:val="28"/>
          <w:szCs w:val="28"/>
        </w:rPr>
        <w:t xml:space="preserve"> ежегодного оплачиваемого отпуска работникам в возрасте до восемнадцати лет.</w:t>
      </w:r>
      <w:r w:rsidRPr="007D6555">
        <w:rPr>
          <w:rFonts w:ascii="Times New Roman" w:eastAsia="Calibri" w:hAnsi="Times New Roman" w:cs="Times New Roman"/>
          <w:sz w:val="28"/>
          <w:szCs w:val="28"/>
          <w:vertAlign w:val="superscript"/>
        </w:rPr>
        <w:footnoteReference w:id="47"/>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7D6555">
        <w:rPr>
          <w:rFonts w:ascii="Times New Roman" w:eastAsia="Calibri" w:hAnsi="Times New Roman" w:cs="Times New Roman"/>
          <w:sz w:val="28"/>
          <w:szCs w:val="28"/>
          <w:vertAlign w:val="superscript"/>
        </w:rPr>
        <w:footnoteReference w:id="48"/>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До истечения шести месяцев непрерывной работы оплачиваемый </w:t>
      </w:r>
      <w:r w:rsidRPr="007D6555">
        <w:rPr>
          <w:rFonts w:ascii="Times New Roman" w:eastAsia="Calibri" w:hAnsi="Times New Roman" w:cs="Times New Roman"/>
          <w:sz w:val="28"/>
          <w:szCs w:val="28"/>
        </w:rPr>
        <w:lastRenderedPageBreak/>
        <w:t>отпуск по заявлению работника должен быть предоставлен:</w:t>
      </w:r>
      <w:r w:rsidRPr="007D6555">
        <w:rPr>
          <w:rFonts w:ascii="Times New Roman" w:eastAsia="Calibri" w:hAnsi="Times New Roman" w:cs="Times New Roman"/>
          <w:sz w:val="28"/>
          <w:szCs w:val="28"/>
          <w:vertAlign w:val="superscript"/>
        </w:rPr>
        <w:footnoteReference w:id="49"/>
      </w:r>
    </w:p>
    <w:p w:rsidR="007D6555" w:rsidRPr="007D6555" w:rsidRDefault="007D6555" w:rsidP="00893EB7">
      <w:pPr>
        <w:widowControl w:val="0"/>
        <w:numPr>
          <w:ilvl w:val="0"/>
          <w:numId w:val="1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женщинам – перед отпуском по беременности и родам или непосредственно после него;</w:t>
      </w:r>
    </w:p>
    <w:p w:rsidR="007D6555" w:rsidRPr="007D6555" w:rsidRDefault="007D6555" w:rsidP="00893EB7">
      <w:pPr>
        <w:widowControl w:val="0"/>
        <w:numPr>
          <w:ilvl w:val="0"/>
          <w:numId w:val="1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работникам в возрасте до 18 лет;</w:t>
      </w:r>
    </w:p>
    <w:p w:rsidR="007D6555" w:rsidRPr="007D6555" w:rsidRDefault="007D6555" w:rsidP="00893EB7">
      <w:pPr>
        <w:widowControl w:val="0"/>
        <w:numPr>
          <w:ilvl w:val="0"/>
          <w:numId w:val="1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работникам, усыновившим ребенка (детей) в возрасте до трех месяцев;</w:t>
      </w:r>
    </w:p>
    <w:p w:rsidR="007D6555" w:rsidRPr="007D6555" w:rsidRDefault="007D6555" w:rsidP="00893EB7">
      <w:pPr>
        <w:widowControl w:val="0"/>
        <w:numPr>
          <w:ilvl w:val="0"/>
          <w:numId w:val="1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 других случаях, предусмотренных федеральными законами.</w:t>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7D6555">
        <w:rPr>
          <w:rFonts w:ascii="Times New Roman" w:eastAsia="Calibri" w:hAnsi="Times New Roman" w:cs="Times New Roman"/>
          <w:sz w:val="28"/>
          <w:szCs w:val="28"/>
          <w:vertAlign w:val="superscript"/>
        </w:rPr>
        <w:footnoteReference w:id="50"/>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7D6555">
        <w:rPr>
          <w:rFonts w:ascii="Times New Roman" w:eastAsia="Calibri" w:hAnsi="Times New Roman" w:cs="Times New Roman"/>
          <w:sz w:val="28"/>
          <w:szCs w:val="28"/>
          <w:vertAlign w:val="superscript"/>
        </w:rPr>
        <w:footnoteReference w:id="51"/>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7D6555">
        <w:rPr>
          <w:rFonts w:ascii="Times New Roman" w:eastAsia="Calibri" w:hAnsi="Times New Roman" w:cs="Times New Roman"/>
          <w:sz w:val="28"/>
          <w:szCs w:val="28"/>
          <w:vertAlign w:val="superscript"/>
        </w:rPr>
        <w:footnoteReference w:id="5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7D6555">
        <w:rPr>
          <w:rFonts w:ascii="Times New Roman" w:eastAsia="Calibri" w:hAnsi="Times New Roman" w:cs="Times New Roman"/>
          <w:sz w:val="28"/>
          <w:szCs w:val="28"/>
          <w:vertAlign w:val="superscript"/>
        </w:rPr>
        <w:footnoteReference w:id="53"/>
      </w:r>
    </w:p>
    <w:p w:rsidR="007D6555" w:rsidRPr="007D6555" w:rsidRDefault="007D6555" w:rsidP="00893EB7">
      <w:pPr>
        <w:widowControl w:val="0"/>
        <w:numPr>
          <w:ilvl w:val="0"/>
          <w:numId w:val="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временной нетрудоспособности работника;</w:t>
      </w:r>
    </w:p>
    <w:p w:rsidR="007D6555" w:rsidRPr="007D6555" w:rsidRDefault="007D6555" w:rsidP="00893EB7">
      <w:pPr>
        <w:widowControl w:val="0"/>
        <w:numPr>
          <w:ilvl w:val="0"/>
          <w:numId w:val="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6555" w:rsidRPr="007D6555" w:rsidRDefault="007D6555" w:rsidP="00893EB7">
      <w:pPr>
        <w:widowControl w:val="0"/>
        <w:numPr>
          <w:ilvl w:val="0"/>
          <w:numId w:val="6"/>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 других случаях, предусмотренных трудовым законодательством, локальными нормативными актами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lastRenderedPageBreak/>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7D6555">
        <w:rPr>
          <w:rFonts w:ascii="Times New Roman" w:eastAsia="Calibri" w:hAnsi="Times New Roman" w:cs="Times New Roman"/>
          <w:sz w:val="28"/>
          <w:szCs w:val="28"/>
          <w:vertAlign w:val="superscript"/>
        </w:rPr>
        <w:footnoteReference w:id="54"/>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В случае своей болезни работник, при возможности, незамедлительно информирует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и представляет лист нетрудоспособности в первый день выхода на работу.</w:t>
      </w:r>
    </w:p>
    <w:p w:rsidR="007D6555" w:rsidRPr="007D6555" w:rsidRDefault="007D6555" w:rsidP="00893EB7">
      <w:pPr>
        <w:widowControl w:val="0"/>
        <w:numPr>
          <w:ilvl w:val="0"/>
          <w:numId w:val="8"/>
        </w:numPr>
        <w:autoSpaceDE w:val="0"/>
        <w:autoSpaceDN w:val="0"/>
        <w:adjustRightInd w:val="0"/>
        <w:spacing w:after="0" w:line="360" w:lineRule="auto"/>
        <w:ind w:left="851" w:firstLine="709"/>
        <w:contextualSpacing/>
        <w:jc w:val="both"/>
        <w:outlineLvl w:val="1"/>
        <w:rPr>
          <w:rFonts w:ascii="Times New Roman" w:eastAsia="Calibri" w:hAnsi="Times New Roman" w:cs="Times New Roman"/>
          <w:b/>
          <w:sz w:val="28"/>
          <w:szCs w:val="28"/>
        </w:rPr>
      </w:pPr>
      <w:bookmarkStart w:id="5" w:name="_Toc364241473"/>
      <w:r w:rsidRPr="007D6555">
        <w:rPr>
          <w:rFonts w:ascii="Times New Roman" w:eastAsia="Calibri" w:hAnsi="Times New Roman" w:cs="Times New Roman"/>
          <w:b/>
          <w:sz w:val="28"/>
          <w:szCs w:val="28"/>
        </w:rPr>
        <w:t>Поощрения за труд</w:t>
      </w:r>
      <w:bookmarkEnd w:id="5"/>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7D6555">
        <w:rPr>
          <w:rFonts w:ascii="Times New Roman" w:eastAsia="Calibri" w:hAnsi="Times New Roman" w:cs="Times New Roman"/>
          <w:sz w:val="28"/>
          <w:szCs w:val="28"/>
          <w:vertAlign w:val="superscript"/>
        </w:rPr>
        <w:footnoteReference w:id="55"/>
      </w:r>
    </w:p>
    <w:p w:rsidR="007D6555" w:rsidRPr="007D6555" w:rsidRDefault="007D6555" w:rsidP="00893EB7">
      <w:pPr>
        <w:widowControl w:val="0"/>
        <w:numPr>
          <w:ilvl w:val="0"/>
          <w:numId w:val="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объявление благодарности;</w:t>
      </w:r>
    </w:p>
    <w:p w:rsidR="007D6555" w:rsidRPr="007D6555" w:rsidRDefault="007D6555" w:rsidP="00893EB7">
      <w:pPr>
        <w:widowControl w:val="0"/>
        <w:numPr>
          <w:ilvl w:val="0"/>
          <w:numId w:val="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выдача денежной премии;</w:t>
      </w:r>
    </w:p>
    <w:p w:rsidR="007D6555" w:rsidRPr="007D6555" w:rsidRDefault="007D6555" w:rsidP="00893EB7">
      <w:pPr>
        <w:widowControl w:val="0"/>
        <w:numPr>
          <w:ilvl w:val="0"/>
          <w:numId w:val="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награждение ценным подарком;</w:t>
      </w:r>
    </w:p>
    <w:p w:rsidR="007D6555" w:rsidRPr="007D6555" w:rsidRDefault="007D6555" w:rsidP="00893EB7">
      <w:pPr>
        <w:widowControl w:val="0"/>
        <w:numPr>
          <w:ilvl w:val="0"/>
          <w:numId w:val="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награждение почетной грамотой;</w:t>
      </w:r>
    </w:p>
    <w:p w:rsidR="007D6555" w:rsidRPr="007D6555" w:rsidRDefault="007D6555" w:rsidP="00893EB7">
      <w:pPr>
        <w:widowControl w:val="0"/>
        <w:numPr>
          <w:ilvl w:val="0"/>
          <w:numId w:val="7"/>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другие виды поощрений.</w:t>
      </w:r>
    </w:p>
    <w:p w:rsidR="007D6555" w:rsidRPr="007D6555" w:rsidRDefault="007D6555" w:rsidP="00893EB7">
      <w:pPr>
        <w:widowControl w:val="0"/>
        <w:tabs>
          <w:tab w:val="left" w:pos="142"/>
        </w:tabs>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 отношении работника могут применяться одновременно несколько видов поощрения.</w:t>
      </w:r>
    </w:p>
    <w:p w:rsidR="007D6555" w:rsidRPr="007D6555" w:rsidRDefault="007D6555" w:rsidP="00893EB7">
      <w:pPr>
        <w:widowControl w:val="0"/>
        <w:tabs>
          <w:tab w:val="left" w:pos="142"/>
        </w:tabs>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Работники </w:t>
      </w: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могут представляться к награждению государственными наградами Российской Федерац</w:t>
      </w:r>
      <w:proofErr w:type="gramStart"/>
      <w:r w:rsidRPr="007D6555">
        <w:rPr>
          <w:rFonts w:ascii="Times New Roman" w:eastAsia="Calibri" w:hAnsi="Times New Roman" w:cs="Times New Roman"/>
          <w:sz w:val="28"/>
          <w:szCs w:val="28"/>
        </w:rPr>
        <w:t>ии и ЯО</w:t>
      </w:r>
      <w:proofErr w:type="gramEnd"/>
      <w:r w:rsidRPr="007D6555">
        <w:rPr>
          <w:rFonts w:ascii="Times New Roman" w:eastAsia="Calibri" w:hAnsi="Times New Roman" w:cs="Times New Roman"/>
          <w:sz w:val="28"/>
          <w:szCs w:val="28"/>
        </w:rPr>
        <w:t>.</w:t>
      </w:r>
    </w:p>
    <w:p w:rsidR="007D6555" w:rsidRPr="007D6555" w:rsidRDefault="007D6555" w:rsidP="00893EB7">
      <w:pPr>
        <w:widowControl w:val="0"/>
        <w:numPr>
          <w:ilvl w:val="0"/>
          <w:numId w:val="8"/>
        </w:numPr>
        <w:autoSpaceDE w:val="0"/>
        <w:autoSpaceDN w:val="0"/>
        <w:adjustRightInd w:val="0"/>
        <w:spacing w:after="0" w:line="360" w:lineRule="auto"/>
        <w:ind w:left="851" w:firstLine="709"/>
        <w:contextualSpacing/>
        <w:jc w:val="both"/>
        <w:outlineLvl w:val="1"/>
        <w:rPr>
          <w:rFonts w:ascii="Times New Roman" w:eastAsia="Calibri" w:hAnsi="Times New Roman" w:cs="Times New Roman"/>
          <w:b/>
          <w:sz w:val="28"/>
          <w:szCs w:val="28"/>
        </w:rPr>
      </w:pPr>
      <w:bookmarkStart w:id="6" w:name="_Toc364241474"/>
      <w:r w:rsidRPr="007D6555">
        <w:rPr>
          <w:rFonts w:ascii="Times New Roman" w:eastAsia="Calibri" w:hAnsi="Times New Roman" w:cs="Times New Roman"/>
          <w:b/>
          <w:sz w:val="28"/>
          <w:szCs w:val="28"/>
        </w:rPr>
        <w:t>Дисциплинарные взыскания</w:t>
      </w:r>
      <w:bookmarkEnd w:id="6"/>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sidRPr="007D6555">
        <w:rPr>
          <w:rFonts w:ascii="Times New Roman" w:eastAsia="Calibri" w:hAnsi="Times New Roman" w:cs="Times New Roman"/>
          <w:sz w:val="28"/>
          <w:szCs w:val="28"/>
        </w:rPr>
        <w:lastRenderedPageBreak/>
        <w:t>дисциплинарные взыскания:</w:t>
      </w:r>
      <w:r w:rsidRPr="007D6555">
        <w:rPr>
          <w:rFonts w:ascii="Times New Roman" w:eastAsia="Calibri" w:hAnsi="Times New Roman" w:cs="Times New Roman"/>
          <w:sz w:val="28"/>
          <w:szCs w:val="28"/>
          <w:vertAlign w:val="superscript"/>
        </w:rPr>
        <w:footnoteReference w:id="56"/>
      </w:r>
    </w:p>
    <w:p w:rsidR="007D6555" w:rsidRPr="007D6555" w:rsidRDefault="007D6555" w:rsidP="00893EB7">
      <w:pPr>
        <w:widowControl w:val="0"/>
        <w:numPr>
          <w:ilvl w:val="0"/>
          <w:numId w:val="18"/>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замечание;</w:t>
      </w:r>
    </w:p>
    <w:p w:rsidR="007D6555" w:rsidRPr="007D6555" w:rsidRDefault="007D6555" w:rsidP="00893EB7">
      <w:pPr>
        <w:widowControl w:val="0"/>
        <w:numPr>
          <w:ilvl w:val="0"/>
          <w:numId w:val="18"/>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выговор;</w:t>
      </w:r>
    </w:p>
    <w:p w:rsidR="007D6555" w:rsidRPr="007D6555" w:rsidRDefault="007D6555" w:rsidP="00893EB7">
      <w:pPr>
        <w:widowControl w:val="0"/>
        <w:numPr>
          <w:ilvl w:val="0"/>
          <w:numId w:val="18"/>
        </w:numPr>
        <w:autoSpaceDE w:val="0"/>
        <w:autoSpaceDN w:val="0"/>
        <w:adjustRightInd w:val="0"/>
        <w:spacing w:after="0" w:line="360" w:lineRule="auto"/>
        <w:ind w:left="851" w:hanging="425"/>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увольнение по соответствующим основаниям.</w:t>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7D6555">
        <w:rPr>
          <w:rFonts w:ascii="Times New Roman" w:eastAsia="Calibri" w:hAnsi="Times New Roman" w:cs="Times New Roman"/>
          <w:sz w:val="28"/>
          <w:szCs w:val="28"/>
          <w:vertAlign w:val="superscript"/>
        </w:rPr>
        <w:footnoteReference w:id="57"/>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7D6555">
        <w:rPr>
          <w:rFonts w:ascii="Times New Roman" w:eastAsia="Calibri" w:hAnsi="Times New Roman" w:cs="Times New Roman"/>
          <w:sz w:val="28"/>
          <w:szCs w:val="28"/>
          <w:vertAlign w:val="superscript"/>
        </w:rPr>
        <w:footnoteReference w:id="58"/>
      </w:r>
    </w:p>
    <w:p w:rsidR="007D6555" w:rsidRPr="007D6555" w:rsidRDefault="007D6555" w:rsidP="00893EB7">
      <w:pPr>
        <w:widowControl w:val="0"/>
        <w:tabs>
          <w:tab w:val="left" w:pos="142"/>
        </w:tabs>
        <w:autoSpaceDE w:val="0"/>
        <w:autoSpaceDN w:val="0"/>
        <w:adjustRightInd w:val="0"/>
        <w:spacing w:after="0" w:line="360" w:lineRule="auto"/>
        <w:ind w:left="851" w:firstLine="709"/>
        <w:jc w:val="both"/>
        <w:rPr>
          <w:rFonts w:ascii="Times New Roman" w:eastAsia="Calibri" w:hAnsi="Times New Roman" w:cs="Times New Roman"/>
          <w:sz w:val="28"/>
          <w:szCs w:val="28"/>
        </w:rPr>
      </w:pPr>
      <w:proofErr w:type="spellStart"/>
      <w:r w:rsidRPr="007D6555">
        <w:rPr>
          <w:rFonts w:ascii="Times New Roman" w:eastAsia="Calibri" w:hAnsi="Times New Roman" w:cs="Times New Roman"/>
          <w:sz w:val="28"/>
          <w:szCs w:val="28"/>
        </w:rPr>
        <w:t>Непредоставление</w:t>
      </w:r>
      <w:proofErr w:type="spellEnd"/>
      <w:r w:rsidRPr="007D6555">
        <w:rPr>
          <w:rFonts w:ascii="Times New Roman" w:eastAsia="Calibri" w:hAnsi="Times New Roman" w:cs="Times New Roman"/>
          <w:sz w:val="28"/>
          <w:szCs w:val="28"/>
        </w:rPr>
        <w:t xml:space="preserve"> работником объяснения не является препятствием для применения дисциплинарного взыскания.</w:t>
      </w:r>
      <w:r w:rsidRPr="007D6555">
        <w:rPr>
          <w:rFonts w:ascii="Times New Roman" w:eastAsia="Calibri" w:hAnsi="Times New Roman" w:cs="Times New Roman"/>
          <w:sz w:val="28"/>
          <w:szCs w:val="28"/>
          <w:vertAlign w:val="superscript"/>
        </w:rPr>
        <w:footnoteReference w:id="59"/>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7D6555">
        <w:rPr>
          <w:rFonts w:ascii="Times New Roman" w:eastAsia="Calibri" w:hAnsi="Times New Roman" w:cs="Times New Roman"/>
          <w:sz w:val="28"/>
          <w:szCs w:val="28"/>
          <w:vertAlign w:val="superscript"/>
        </w:rPr>
        <w:footnoteReference w:id="60"/>
      </w:r>
    </w:p>
    <w:p w:rsidR="007D6555" w:rsidRPr="007D6555" w:rsidRDefault="007D6555" w:rsidP="00893EB7">
      <w:pPr>
        <w:widowControl w:val="0"/>
        <w:autoSpaceDE w:val="0"/>
        <w:autoSpaceDN w:val="0"/>
        <w:adjustRightInd w:val="0"/>
        <w:spacing w:after="0" w:line="360" w:lineRule="auto"/>
        <w:ind w:left="851" w:firstLine="709"/>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7D6555">
        <w:rPr>
          <w:rFonts w:ascii="Times New Roman" w:eastAsia="Calibri" w:hAnsi="Times New Roman" w:cs="Times New Roman"/>
          <w:sz w:val="28"/>
          <w:szCs w:val="28"/>
          <w:vertAlign w:val="superscript"/>
        </w:rPr>
        <w:footnoteReference w:id="61"/>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За каждый дисциплинарный проступок может быть применено только одно дисциплинарное взыскание.</w:t>
      </w:r>
      <w:r w:rsidRPr="007D6555">
        <w:rPr>
          <w:rFonts w:ascii="Times New Roman" w:eastAsia="Calibri" w:hAnsi="Times New Roman" w:cs="Times New Roman"/>
          <w:sz w:val="28"/>
          <w:szCs w:val="28"/>
          <w:vertAlign w:val="superscript"/>
        </w:rPr>
        <w:footnoteReference w:id="62"/>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w:t>
      </w:r>
      <w:r w:rsidRPr="007D6555">
        <w:rPr>
          <w:rFonts w:ascii="Times New Roman" w:eastAsia="Calibri" w:hAnsi="Times New Roman" w:cs="Times New Roman"/>
          <w:sz w:val="28"/>
          <w:szCs w:val="28"/>
        </w:rPr>
        <w:lastRenderedPageBreak/>
        <w:t>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7D6555">
        <w:rPr>
          <w:rFonts w:ascii="Times New Roman" w:eastAsia="Calibri" w:hAnsi="Times New Roman" w:cs="Times New Roman"/>
          <w:sz w:val="28"/>
          <w:szCs w:val="28"/>
          <w:vertAlign w:val="superscript"/>
        </w:rPr>
        <w:footnoteReference w:id="63"/>
      </w:r>
    </w:p>
    <w:p w:rsidR="007D6555" w:rsidRPr="007D6555" w:rsidRDefault="007D6555" w:rsidP="00893EB7">
      <w:pPr>
        <w:widowControl w:val="0"/>
        <w:numPr>
          <w:ilvl w:val="1"/>
          <w:numId w:val="8"/>
        </w:numPr>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7D6555">
        <w:rPr>
          <w:rFonts w:ascii="Times New Roman" w:eastAsia="Calibri" w:hAnsi="Times New Roman" w:cs="Times New Roman"/>
          <w:sz w:val="28"/>
          <w:szCs w:val="28"/>
          <w:vertAlign w:val="superscript"/>
        </w:rPr>
        <w:footnoteReference w:id="64"/>
      </w:r>
    </w:p>
    <w:p w:rsidR="007D6555" w:rsidRPr="007D6555" w:rsidRDefault="007D6555" w:rsidP="00893EB7">
      <w:pPr>
        <w:keepNext/>
        <w:keepLines/>
        <w:numPr>
          <w:ilvl w:val="0"/>
          <w:numId w:val="8"/>
        </w:numPr>
        <w:spacing w:after="0" w:line="360" w:lineRule="auto"/>
        <w:ind w:left="851" w:firstLine="709"/>
        <w:outlineLvl w:val="1"/>
        <w:rPr>
          <w:rFonts w:ascii="Times New Roman" w:eastAsia="Times New Roman" w:hAnsi="Times New Roman" w:cs="Times New Roman"/>
          <w:b/>
          <w:bCs/>
          <w:sz w:val="28"/>
          <w:szCs w:val="28"/>
        </w:rPr>
      </w:pPr>
      <w:bookmarkStart w:id="7" w:name="_Toc364241475"/>
      <w:r w:rsidRPr="007D6555">
        <w:rPr>
          <w:rFonts w:ascii="Times New Roman" w:eastAsia="Times New Roman" w:hAnsi="Times New Roman" w:cs="Times New Roman"/>
          <w:b/>
          <w:bCs/>
          <w:sz w:val="28"/>
          <w:szCs w:val="28"/>
        </w:rPr>
        <w:t>Ответственность работников Учреждения</w:t>
      </w:r>
      <w:bookmarkEnd w:id="7"/>
    </w:p>
    <w:p w:rsidR="007D6555" w:rsidRPr="007D6555" w:rsidRDefault="007D6555" w:rsidP="00893EB7">
      <w:pPr>
        <w:widowControl w:val="0"/>
        <w:numPr>
          <w:ilvl w:val="1"/>
          <w:numId w:val="8"/>
        </w:numPr>
        <w:tabs>
          <w:tab w:val="left" w:pos="142"/>
        </w:tabs>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ЧД</w:t>
      </w:r>
      <w:r w:rsidRPr="007D6555">
        <w:rPr>
          <w:rFonts w:ascii="Times New Roman" w:eastAsia="Calibri" w:hAnsi="Times New Roman" w:cs="Times New Roman"/>
          <w:sz w:val="28"/>
          <w:szCs w:val="28"/>
        </w:rPr>
        <w:t>ОУ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6555" w:rsidRPr="007D6555" w:rsidRDefault="007D6555" w:rsidP="00893EB7">
      <w:pPr>
        <w:widowControl w:val="0"/>
        <w:numPr>
          <w:ilvl w:val="1"/>
          <w:numId w:val="8"/>
        </w:numPr>
        <w:tabs>
          <w:tab w:val="left" w:pos="142"/>
        </w:tabs>
        <w:autoSpaceDE w:val="0"/>
        <w:autoSpaceDN w:val="0"/>
        <w:adjustRightInd w:val="0"/>
        <w:spacing w:after="0" w:line="360" w:lineRule="auto"/>
        <w:ind w:left="851" w:firstLine="709"/>
        <w:contextualSpacing/>
        <w:jc w:val="both"/>
        <w:rPr>
          <w:rFonts w:ascii="Times New Roman" w:eastAsia="Calibri" w:hAnsi="Times New Roman" w:cs="Times New Roman"/>
          <w:sz w:val="28"/>
          <w:szCs w:val="28"/>
        </w:rPr>
      </w:pPr>
      <w:r w:rsidRPr="007D6555">
        <w:rPr>
          <w:rFonts w:ascii="Times New Roman" w:eastAsia="Calibri" w:hAnsi="Times New Roman" w:cs="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57226E" w:rsidRDefault="0057226E" w:rsidP="00893EB7">
      <w:pPr>
        <w:ind w:left="851"/>
      </w:pPr>
    </w:p>
    <w:sectPr w:rsidR="0057226E" w:rsidSect="00E97275">
      <w:headerReference w:type="default" r:id="rId1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4E" w:rsidRDefault="009E3F4E" w:rsidP="007D6555">
      <w:pPr>
        <w:spacing w:after="0" w:line="240" w:lineRule="auto"/>
      </w:pPr>
      <w:r>
        <w:separator/>
      </w:r>
    </w:p>
  </w:endnote>
  <w:endnote w:type="continuationSeparator" w:id="0">
    <w:p w:rsidR="009E3F4E" w:rsidRDefault="009E3F4E" w:rsidP="007D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4E" w:rsidRDefault="009E3F4E" w:rsidP="007D6555">
      <w:pPr>
        <w:spacing w:after="0" w:line="240" w:lineRule="auto"/>
      </w:pPr>
      <w:r>
        <w:separator/>
      </w:r>
    </w:p>
  </w:footnote>
  <w:footnote w:type="continuationSeparator" w:id="0">
    <w:p w:rsidR="009E3F4E" w:rsidRDefault="009E3F4E" w:rsidP="007D6555">
      <w:pPr>
        <w:spacing w:after="0" w:line="240" w:lineRule="auto"/>
      </w:pPr>
      <w:r>
        <w:continuationSeparator/>
      </w:r>
    </w:p>
  </w:footnote>
  <w:footnote w:id="1">
    <w:p w:rsidR="007D6555" w:rsidRPr="005F5272" w:rsidRDefault="007D6555" w:rsidP="007D6555">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2">
    <w:p w:rsidR="007D6555" w:rsidRPr="008E41B2" w:rsidRDefault="007D6555" w:rsidP="007D6555">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3">
    <w:p w:rsidR="007D6555" w:rsidRPr="008E41B2" w:rsidRDefault="007D6555" w:rsidP="007D6555">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4">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5">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7">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8">
    <w:p w:rsidR="007D6555" w:rsidRPr="007B0D33" w:rsidRDefault="007D6555" w:rsidP="007D6555">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9">
    <w:p w:rsidR="007D6555" w:rsidRPr="007B0D33" w:rsidRDefault="007D6555" w:rsidP="007D6555">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0">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1">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2">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3">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4">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5">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6">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7">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8">
    <w:p w:rsidR="007D6555" w:rsidRPr="005F5272" w:rsidRDefault="007D6555" w:rsidP="007D6555">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19">
    <w:p w:rsidR="007D6555" w:rsidRPr="005F5272" w:rsidRDefault="007D6555" w:rsidP="007D6555">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0">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1">
    <w:p w:rsidR="007D6555" w:rsidRPr="00AE53FC" w:rsidRDefault="007D6555" w:rsidP="007D6555">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2">
    <w:p w:rsidR="007D6555" w:rsidRPr="0006116E" w:rsidRDefault="007D6555" w:rsidP="007D6555">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3">
    <w:p w:rsidR="007D6555" w:rsidRPr="0006116E" w:rsidRDefault="007D6555" w:rsidP="007D6555">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ст.21 ТК РФ</w:t>
      </w:r>
    </w:p>
  </w:footnote>
  <w:footnote w:id="24">
    <w:p w:rsidR="007D6555" w:rsidRPr="0006116E" w:rsidRDefault="007D6555" w:rsidP="007D6555">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5">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6">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7">
    <w:p w:rsidR="007D6555" w:rsidRPr="0006116E" w:rsidRDefault="007D6555" w:rsidP="007D6555">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ст.333 ТК РФ</w:t>
      </w:r>
    </w:p>
  </w:footnote>
  <w:footnote w:id="28">
    <w:p w:rsidR="007D6555" w:rsidRPr="0006116E" w:rsidRDefault="007D6555" w:rsidP="007D6555">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w:t>
      </w:r>
      <w:proofErr w:type="spellStart"/>
      <w:r w:rsidRPr="0006116E">
        <w:rPr>
          <w:rFonts w:ascii="Times New Roman" w:hAnsi="Times New Roman"/>
        </w:rPr>
        <w:t>Минобрнауки</w:t>
      </w:r>
      <w:proofErr w:type="spellEnd"/>
      <w:r w:rsidRPr="0006116E">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29">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п.2.2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0">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1">
    <w:p w:rsidR="007D6555" w:rsidRPr="00893057" w:rsidRDefault="007D6555" w:rsidP="007D6555">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2">
    <w:p w:rsidR="007D6555" w:rsidRPr="00C060DD" w:rsidRDefault="007D6555" w:rsidP="007D6555">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3">
    <w:p w:rsidR="007D6555" w:rsidRPr="00C060DD" w:rsidRDefault="007D6555" w:rsidP="007D6555">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4">
    <w:p w:rsidR="007D6555" w:rsidRPr="00893057" w:rsidRDefault="007D6555" w:rsidP="007D6555">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5">
    <w:p w:rsidR="007D6555" w:rsidRPr="005237A0" w:rsidRDefault="007D6555" w:rsidP="007D6555">
      <w:pPr>
        <w:pStyle w:val="a3"/>
        <w:jc w:val="both"/>
        <w:rPr>
          <w:rFonts w:ascii="Times New Roman" w:hAnsi="Times New Roman"/>
        </w:rPr>
      </w:pPr>
      <w:r w:rsidRPr="005237A0">
        <w:rPr>
          <w:rStyle w:val="a5"/>
          <w:rFonts w:ascii="Times New Roman" w:hAnsi="Times New Roman"/>
        </w:rPr>
        <w:footnoteRef/>
      </w:r>
      <w:r w:rsidRPr="005237A0">
        <w:rPr>
          <w:rFonts w:ascii="Times New Roman" w:hAnsi="Times New Roman"/>
        </w:rPr>
        <w:t xml:space="preserve"> примечание 5 к Приказу </w:t>
      </w:r>
      <w:proofErr w:type="spellStart"/>
      <w:r w:rsidRPr="005237A0">
        <w:rPr>
          <w:rFonts w:ascii="Times New Roman" w:hAnsi="Times New Roman"/>
        </w:rPr>
        <w:t>Минобрнауки</w:t>
      </w:r>
      <w:proofErr w:type="spellEnd"/>
      <w:r w:rsidRPr="005237A0">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6">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w:t>
      </w:r>
      <w:proofErr w:type="spellStart"/>
      <w:r w:rsidRPr="005C4929">
        <w:rPr>
          <w:rFonts w:ascii="Times New Roman" w:hAnsi="Times New Roman"/>
        </w:rPr>
        <w:t>Минобрнауки</w:t>
      </w:r>
      <w:proofErr w:type="spellEnd"/>
      <w:r w:rsidRPr="005C4929">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7">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38">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9">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0">
    <w:p w:rsidR="007D6555" w:rsidRPr="001D7E65" w:rsidRDefault="007D6555" w:rsidP="007D6555">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41">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2">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43">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4">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5">
    <w:p w:rsidR="007D6555" w:rsidRPr="005C4929" w:rsidRDefault="007D6555" w:rsidP="007D6555">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6">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7">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48">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9">
    <w:p w:rsidR="007D6555" w:rsidRPr="00950A98" w:rsidRDefault="007D6555" w:rsidP="007D6555">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50">
    <w:p w:rsidR="007D6555" w:rsidRPr="00950A98" w:rsidRDefault="007D6555" w:rsidP="007D6555">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51">
    <w:p w:rsidR="007D6555" w:rsidRPr="00950A98" w:rsidRDefault="007D6555" w:rsidP="007D6555">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52">
    <w:p w:rsidR="007D6555" w:rsidRPr="00950A98" w:rsidRDefault="007D6555" w:rsidP="007D6555">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53">
    <w:p w:rsidR="007D6555" w:rsidRPr="002D5205" w:rsidRDefault="007D6555" w:rsidP="007D6555">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4">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5">
    <w:p w:rsidR="007D6555" w:rsidRPr="001D7E65" w:rsidRDefault="007D6555" w:rsidP="007D6555">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6">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57">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8">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9">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60">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61">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62">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63">
    <w:p w:rsidR="007D6555" w:rsidRPr="001D7E65" w:rsidRDefault="007D6555" w:rsidP="007D655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4">
    <w:p w:rsidR="007D6555" w:rsidRPr="00034A44" w:rsidRDefault="007D6555" w:rsidP="007D6555">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75" w:rsidRPr="00E97275" w:rsidRDefault="00F633D3" w:rsidP="00E97275">
    <w:pPr>
      <w:pStyle w:val="a6"/>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EA0DE1">
      <w:rPr>
        <w:rFonts w:ascii="Times New Roman" w:hAnsi="Times New Roman"/>
        <w:noProof/>
        <w:sz w:val="28"/>
        <w:szCs w:val="28"/>
      </w:rPr>
      <w:t>2</w:t>
    </w:r>
    <w:r w:rsidRPr="00E9727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5D005FE6"/>
    <w:lvl w:ilvl="0">
      <w:start w:val="1"/>
      <w:numFmt w:val="decimal"/>
      <w:lvlText w:val="%1."/>
      <w:lvlJc w:val="left"/>
      <w:pPr>
        <w:ind w:left="786" w:hanging="360"/>
      </w:pPr>
      <w:rPr>
        <w:rFonts w:hint="default"/>
      </w:rPr>
    </w:lvl>
    <w:lvl w:ilvl="1">
      <w:start w:val="1"/>
      <w:numFmt w:val="decimal"/>
      <w:isLgl/>
      <w:lvlText w:val="%1.%2."/>
      <w:lvlJc w:val="left"/>
      <w:pPr>
        <w:ind w:left="2014" w:hanging="1305"/>
      </w:pPr>
      <w:rPr>
        <w:rFonts w:hint="default"/>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9"/>
  </w:num>
  <w:num w:numId="3">
    <w:abstractNumId w:val="11"/>
  </w:num>
  <w:num w:numId="4">
    <w:abstractNumId w:val="15"/>
  </w:num>
  <w:num w:numId="5">
    <w:abstractNumId w:val="16"/>
  </w:num>
  <w:num w:numId="6">
    <w:abstractNumId w:val="6"/>
  </w:num>
  <w:num w:numId="7">
    <w:abstractNumId w:val="10"/>
  </w:num>
  <w:num w:numId="8">
    <w:abstractNumId w:val="2"/>
  </w:num>
  <w:num w:numId="9">
    <w:abstractNumId w:val="18"/>
  </w:num>
  <w:num w:numId="10">
    <w:abstractNumId w:val="5"/>
  </w:num>
  <w:num w:numId="11">
    <w:abstractNumId w:val="20"/>
  </w:num>
  <w:num w:numId="12">
    <w:abstractNumId w:val="0"/>
  </w:num>
  <w:num w:numId="13">
    <w:abstractNumId w:val="8"/>
  </w:num>
  <w:num w:numId="14">
    <w:abstractNumId w:val="13"/>
  </w:num>
  <w:num w:numId="15">
    <w:abstractNumId w:val="14"/>
  </w:num>
  <w:num w:numId="16">
    <w:abstractNumId w:val="3"/>
  </w:num>
  <w:num w:numId="17">
    <w:abstractNumId w:val="1"/>
  </w:num>
  <w:num w:numId="18">
    <w:abstractNumId w:val="4"/>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5"/>
    <w:rsid w:val="000004A0"/>
    <w:rsid w:val="00000BF1"/>
    <w:rsid w:val="0057226E"/>
    <w:rsid w:val="007D6555"/>
    <w:rsid w:val="00893EB7"/>
    <w:rsid w:val="00950107"/>
    <w:rsid w:val="009A19BB"/>
    <w:rsid w:val="009E3F4E"/>
    <w:rsid w:val="00B13FFB"/>
    <w:rsid w:val="00C805D5"/>
    <w:rsid w:val="00CA4D93"/>
    <w:rsid w:val="00D07E2E"/>
    <w:rsid w:val="00EA0DE1"/>
    <w:rsid w:val="00F50E1A"/>
    <w:rsid w:val="00F6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55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7D6555"/>
    <w:rPr>
      <w:rFonts w:ascii="Calibri" w:eastAsia="Calibri" w:hAnsi="Calibri" w:cs="Times New Roman"/>
      <w:sz w:val="20"/>
      <w:szCs w:val="20"/>
    </w:rPr>
  </w:style>
  <w:style w:type="character" w:styleId="a5">
    <w:name w:val="footnote reference"/>
    <w:uiPriority w:val="99"/>
    <w:semiHidden/>
    <w:unhideWhenUsed/>
    <w:rsid w:val="007D6555"/>
    <w:rPr>
      <w:vertAlign w:val="superscript"/>
    </w:rPr>
  </w:style>
  <w:style w:type="paragraph" w:styleId="a6">
    <w:name w:val="header"/>
    <w:basedOn w:val="a"/>
    <w:link w:val="a7"/>
    <w:uiPriority w:val="99"/>
    <w:unhideWhenUsed/>
    <w:rsid w:val="007D655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D6555"/>
    <w:rPr>
      <w:rFonts w:ascii="Calibri" w:eastAsia="Calibri" w:hAnsi="Calibri" w:cs="Times New Roman"/>
    </w:rPr>
  </w:style>
  <w:style w:type="character" w:styleId="a8">
    <w:name w:val="Hyperlink"/>
    <w:basedOn w:val="a0"/>
    <w:uiPriority w:val="99"/>
    <w:unhideWhenUsed/>
    <w:rsid w:val="00F50E1A"/>
    <w:rPr>
      <w:color w:val="0000FF" w:themeColor="hyperlink"/>
      <w:u w:val="single"/>
    </w:rPr>
  </w:style>
  <w:style w:type="paragraph" w:styleId="a9">
    <w:name w:val="Balloon Text"/>
    <w:basedOn w:val="a"/>
    <w:link w:val="aa"/>
    <w:uiPriority w:val="99"/>
    <w:semiHidden/>
    <w:unhideWhenUsed/>
    <w:rsid w:val="00C805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05D5"/>
    <w:rPr>
      <w:rFonts w:ascii="Tahoma" w:hAnsi="Tahoma" w:cs="Tahoma"/>
      <w:sz w:val="16"/>
      <w:szCs w:val="16"/>
    </w:rPr>
  </w:style>
  <w:style w:type="paragraph" w:styleId="ab">
    <w:name w:val="List Paragraph"/>
    <w:basedOn w:val="a"/>
    <w:uiPriority w:val="34"/>
    <w:qFormat/>
    <w:rsid w:val="00000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55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7D6555"/>
    <w:rPr>
      <w:rFonts w:ascii="Calibri" w:eastAsia="Calibri" w:hAnsi="Calibri" w:cs="Times New Roman"/>
      <w:sz w:val="20"/>
      <w:szCs w:val="20"/>
    </w:rPr>
  </w:style>
  <w:style w:type="character" w:styleId="a5">
    <w:name w:val="footnote reference"/>
    <w:uiPriority w:val="99"/>
    <w:semiHidden/>
    <w:unhideWhenUsed/>
    <w:rsid w:val="007D6555"/>
    <w:rPr>
      <w:vertAlign w:val="superscript"/>
    </w:rPr>
  </w:style>
  <w:style w:type="paragraph" w:styleId="a6">
    <w:name w:val="header"/>
    <w:basedOn w:val="a"/>
    <w:link w:val="a7"/>
    <w:uiPriority w:val="99"/>
    <w:unhideWhenUsed/>
    <w:rsid w:val="007D655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D6555"/>
    <w:rPr>
      <w:rFonts w:ascii="Calibri" w:eastAsia="Calibri" w:hAnsi="Calibri" w:cs="Times New Roman"/>
    </w:rPr>
  </w:style>
  <w:style w:type="character" w:styleId="a8">
    <w:name w:val="Hyperlink"/>
    <w:basedOn w:val="a0"/>
    <w:uiPriority w:val="99"/>
    <w:unhideWhenUsed/>
    <w:rsid w:val="00F50E1A"/>
    <w:rPr>
      <w:color w:val="0000FF" w:themeColor="hyperlink"/>
      <w:u w:val="single"/>
    </w:rPr>
  </w:style>
  <w:style w:type="paragraph" w:styleId="a9">
    <w:name w:val="Balloon Text"/>
    <w:basedOn w:val="a"/>
    <w:link w:val="aa"/>
    <w:uiPriority w:val="99"/>
    <w:semiHidden/>
    <w:unhideWhenUsed/>
    <w:rsid w:val="00C805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05D5"/>
    <w:rPr>
      <w:rFonts w:ascii="Tahoma" w:hAnsi="Tahoma" w:cs="Tahoma"/>
      <w:sz w:val="16"/>
      <w:szCs w:val="16"/>
    </w:rPr>
  </w:style>
  <w:style w:type="paragraph" w:styleId="ab">
    <w:name w:val="List Paragraph"/>
    <w:basedOn w:val="a"/>
    <w:uiPriority w:val="34"/>
    <w:qFormat/>
    <w:rsid w:val="00000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876044085528C12BB003D3C1C0CF8551796527B0A94CA960269FD21AF485AAEBD0DC01B04475FOFt9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2017-06-19T08:45:00Z</dcterms:created>
  <dcterms:modified xsi:type="dcterms:W3CDTF">2017-06-19T08:46:00Z</dcterms:modified>
</cp:coreProperties>
</file>